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F78A" w14:textId="05F191D9" w:rsidR="002D686B" w:rsidRDefault="002D686B" w:rsidP="009070E3">
      <w:pPr>
        <w:ind w:left="174"/>
        <w:jc w:val="both"/>
        <w:rPr>
          <w:rFonts w:ascii="Verdana" w:eastAsia="Calibri" w:hAnsi="Verdana"/>
          <w:b/>
          <w:bCs/>
          <w:sz w:val="20"/>
          <w:highlight w:val="lightGray"/>
          <w:lang w:val="es-CL" w:eastAsia="en-US"/>
        </w:rPr>
      </w:pPr>
      <w:r>
        <w:rPr>
          <w:rFonts w:ascii="gobCL" w:hAnsi="gobCL"/>
          <w:noProof/>
          <w:lang w:val="es-CL" w:eastAsia="es-CL"/>
        </w:rPr>
        <w:drawing>
          <wp:inline distT="0" distB="0" distL="0" distR="0" wp14:anchorId="1F74F2F2" wp14:editId="6E0F52CD">
            <wp:extent cx="1200150" cy="904875"/>
            <wp:effectExtent l="0" t="0" r="0" b="9525"/>
            <wp:docPr id="620751803" name="Imagen 620751803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51803" name="Imagen 620751803" descr="Gráf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45" cy="90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A0EDE" w14:textId="77777777" w:rsidR="002D686B" w:rsidRDefault="002D686B" w:rsidP="009070E3">
      <w:pPr>
        <w:ind w:left="174"/>
        <w:jc w:val="both"/>
        <w:rPr>
          <w:rFonts w:ascii="Verdana" w:eastAsia="Calibri" w:hAnsi="Verdana"/>
          <w:b/>
          <w:bCs/>
          <w:sz w:val="20"/>
          <w:highlight w:val="lightGray"/>
          <w:lang w:val="es-CL" w:eastAsia="en-US"/>
        </w:rPr>
      </w:pPr>
    </w:p>
    <w:p w14:paraId="5A833483" w14:textId="77777777" w:rsidR="002D686B" w:rsidRDefault="002D686B" w:rsidP="009070E3">
      <w:pPr>
        <w:ind w:left="174"/>
        <w:jc w:val="both"/>
        <w:rPr>
          <w:rFonts w:ascii="Verdana" w:eastAsia="Calibri" w:hAnsi="Verdana"/>
          <w:b/>
          <w:bCs/>
          <w:sz w:val="20"/>
          <w:highlight w:val="lightGray"/>
          <w:lang w:val="es-CL" w:eastAsia="en-US"/>
        </w:rPr>
      </w:pPr>
    </w:p>
    <w:p w14:paraId="6DFFA2AA" w14:textId="77777777" w:rsidR="002D686B" w:rsidRDefault="002D686B" w:rsidP="009070E3">
      <w:pPr>
        <w:ind w:left="174"/>
        <w:jc w:val="both"/>
        <w:rPr>
          <w:rFonts w:ascii="Verdana" w:eastAsia="Calibri" w:hAnsi="Verdana"/>
          <w:b/>
          <w:bCs/>
          <w:sz w:val="20"/>
          <w:highlight w:val="lightGray"/>
          <w:lang w:val="es-CL" w:eastAsia="en-US"/>
        </w:rPr>
      </w:pPr>
    </w:p>
    <w:p w14:paraId="245DB6F2" w14:textId="77777777" w:rsidR="002D686B" w:rsidRDefault="002D686B" w:rsidP="009070E3">
      <w:pPr>
        <w:ind w:left="174"/>
        <w:jc w:val="both"/>
        <w:rPr>
          <w:rFonts w:ascii="Verdana" w:eastAsia="Calibri" w:hAnsi="Verdana"/>
          <w:b/>
          <w:bCs/>
          <w:sz w:val="20"/>
          <w:highlight w:val="lightGray"/>
          <w:lang w:val="es-CL" w:eastAsia="en-US"/>
        </w:rPr>
      </w:pPr>
    </w:p>
    <w:p w14:paraId="4BC2F4FD" w14:textId="77777777" w:rsidR="002D686B" w:rsidRDefault="002D686B" w:rsidP="009070E3">
      <w:pPr>
        <w:ind w:left="174"/>
        <w:jc w:val="both"/>
        <w:rPr>
          <w:rFonts w:ascii="Verdana" w:eastAsia="Calibri" w:hAnsi="Verdana"/>
          <w:b/>
          <w:bCs/>
          <w:sz w:val="20"/>
          <w:highlight w:val="lightGray"/>
          <w:lang w:val="es-CL" w:eastAsia="en-US"/>
        </w:rPr>
      </w:pPr>
    </w:p>
    <w:p w14:paraId="444AD59C" w14:textId="77777777" w:rsidR="002D686B" w:rsidRDefault="002D686B" w:rsidP="009070E3">
      <w:pPr>
        <w:ind w:left="174"/>
        <w:jc w:val="both"/>
        <w:rPr>
          <w:rFonts w:ascii="Verdana" w:eastAsia="Calibri" w:hAnsi="Verdana"/>
          <w:b/>
          <w:bCs/>
          <w:sz w:val="20"/>
          <w:highlight w:val="lightGray"/>
          <w:lang w:val="es-CL" w:eastAsia="en-US"/>
        </w:rPr>
      </w:pPr>
    </w:p>
    <w:p w14:paraId="1D983E67" w14:textId="26C5120D" w:rsidR="00595678" w:rsidRPr="00C85E56" w:rsidRDefault="00595678" w:rsidP="009070E3">
      <w:pPr>
        <w:ind w:left="174"/>
        <w:jc w:val="both"/>
        <w:rPr>
          <w:rFonts w:ascii="Verdana" w:eastAsia="Calibri" w:hAnsi="Verdana"/>
          <w:b/>
          <w:bCs/>
          <w:sz w:val="20"/>
          <w:lang w:val="es-CL" w:eastAsia="en-US"/>
        </w:rPr>
      </w:pPr>
      <w:r w:rsidRPr="00C85E56">
        <w:rPr>
          <w:rFonts w:ascii="Verdana" w:eastAsia="Calibri" w:hAnsi="Verdana"/>
          <w:b/>
          <w:bCs/>
          <w:sz w:val="20"/>
          <w:lang w:val="es-CL" w:eastAsia="en-US"/>
        </w:rPr>
        <w:t xml:space="preserve">                                                  ANEXO N°3 </w:t>
      </w:r>
    </w:p>
    <w:p w14:paraId="4439B928" w14:textId="385AEE47" w:rsidR="00C85E56" w:rsidRDefault="00C85E56" w:rsidP="009070E3">
      <w:pPr>
        <w:ind w:left="174"/>
        <w:jc w:val="both"/>
        <w:rPr>
          <w:rFonts w:ascii="Verdana" w:eastAsia="Calibri" w:hAnsi="Verdana"/>
          <w:b/>
          <w:bCs/>
          <w:sz w:val="20"/>
          <w:highlight w:val="lightGray"/>
          <w:lang w:val="es-CL" w:eastAsia="en-US"/>
        </w:rPr>
      </w:pPr>
      <w:r w:rsidRPr="00C85E56">
        <w:rPr>
          <w:rFonts w:ascii="Verdana" w:eastAsia="Calibri" w:hAnsi="Verdana"/>
          <w:b/>
          <w:bCs/>
          <w:sz w:val="20"/>
          <w:lang w:val="es-CL" w:eastAsia="en-US"/>
        </w:rPr>
        <w:t xml:space="preserve">                                                 SELLO </w:t>
      </w:r>
      <w:r w:rsidRPr="00E736BC">
        <w:rPr>
          <w:rFonts w:ascii="Verdana" w:eastAsia="Calibri" w:hAnsi="Verdana"/>
          <w:b/>
          <w:bCs/>
          <w:sz w:val="20"/>
          <w:lang w:val="es-CL" w:eastAsia="en-US"/>
        </w:rPr>
        <w:t xml:space="preserve">MUJER </w:t>
      </w:r>
    </w:p>
    <w:p w14:paraId="099EFE61" w14:textId="77777777" w:rsidR="00595678" w:rsidRDefault="00595678" w:rsidP="009070E3">
      <w:pPr>
        <w:ind w:left="174"/>
        <w:jc w:val="both"/>
        <w:rPr>
          <w:rFonts w:ascii="Verdana" w:eastAsia="Calibri" w:hAnsi="Verdana"/>
          <w:b/>
          <w:bCs/>
          <w:sz w:val="20"/>
          <w:highlight w:val="lightGray"/>
          <w:lang w:val="es-CL" w:eastAsia="en-US"/>
        </w:rPr>
      </w:pPr>
    </w:p>
    <w:p w14:paraId="7089F590" w14:textId="77777777" w:rsidR="00595678" w:rsidRDefault="00595678" w:rsidP="009070E3">
      <w:pPr>
        <w:ind w:left="174"/>
        <w:jc w:val="both"/>
        <w:rPr>
          <w:rFonts w:ascii="Verdana" w:eastAsia="Calibri" w:hAnsi="Verdana"/>
          <w:b/>
          <w:bCs/>
          <w:sz w:val="20"/>
          <w:highlight w:val="lightGray"/>
          <w:lang w:val="es-CL" w:eastAsia="en-US"/>
        </w:rPr>
      </w:pPr>
    </w:p>
    <w:p w14:paraId="18EF054F" w14:textId="77777777" w:rsidR="00595678" w:rsidRDefault="00595678" w:rsidP="009070E3">
      <w:pPr>
        <w:ind w:left="174"/>
        <w:jc w:val="both"/>
        <w:rPr>
          <w:rFonts w:ascii="Verdana" w:eastAsia="Calibri" w:hAnsi="Verdana"/>
          <w:b/>
          <w:bCs/>
          <w:sz w:val="20"/>
          <w:highlight w:val="lightGray"/>
          <w:lang w:val="es-CL" w:eastAsia="en-US"/>
        </w:rPr>
      </w:pPr>
    </w:p>
    <w:p w14:paraId="18F38AC0" w14:textId="628931DD" w:rsidR="009070E3" w:rsidRPr="00513722" w:rsidRDefault="009070E3" w:rsidP="009070E3">
      <w:pPr>
        <w:ind w:left="174"/>
        <w:jc w:val="both"/>
        <w:rPr>
          <w:rFonts w:ascii="Verdana" w:hAnsi="Verdana"/>
          <w:b/>
          <w:bCs/>
          <w:color w:val="0B769F" w:themeColor="accent4" w:themeShade="BF"/>
          <w:sz w:val="20"/>
        </w:rPr>
      </w:pPr>
      <w:r w:rsidRPr="000106CA">
        <w:rPr>
          <w:rFonts w:ascii="Verdana" w:eastAsia="Calibri" w:hAnsi="Verdana"/>
          <w:b/>
          <w:bCs/>
          <w:sz w:val="20"/>
          <w:highlight w:val="lightGray"/>
          <w:lang w:val="es-CL" w:eastAsia="en-US"/>
        </w:rPr>
        <w:t>Perspectiva de Genero</w:t>
      </w:r>
      <w:r w:rsidRPr="000106CA">
        <w:rPr>
          <w:rFonts w:ascii="Verdana" w:hAnsi="Verdana" w:cs="Courier New"/>
          <w:b/>
          <w:bCs/>
          <w:sz w:val="20"/>
          <w:highlight w:val="lightGray"/>
        </w:rPr>
        <w:t xml:space="preserve">: </w:t>
      </w:r>
      <w:r>
        <w:rPr>
          <w:rFonts w:ascii="Verdana" w:hAnsi="Verdana" w:cs="Courier New"/>
          <w:b/>
          <w:bCs/>
          <w:sz w:val="20"/>
        </w:rPr>
        <w:t xml:space="preserve"> sello mujer </w:t>
      </w:r>
      <w:r w:rsidRPr="00513722">
        <w:rPr>
          <w:rFonts w:ascii="Verdana" w:hAnsi="Verdana" w:cs="Courier New"/>
          <w:b/>
          <w:bCs/>
          <w:sz w:val="20"/>
        </w:rPr>
        <w:t>(10%)</w:t>
      </w:r>
    </w:p>
    <w:p w14:paraId="521EB886" w14:textId="77777777" w:rsidR="009070E3" w:rsidRPr="000106CA" w:rsidRDefault="009070E3" w:rsidP="009070E3">
      <w:pPr>
        <w:ind w:left="174"/>
        <w:jc w:val="both"/>
        <w:rPr>
          <w:rFonts w:ascii="Verdana" w:hAnsi="Verdana"/>
          <w:sz w:val="20"/>
          <w:highlight w:val="yellow"/>
        </w:rPr>
      </w:pPr>
    </w:p>
    <w:p w14:paraId="7F99BF2C" w14:textId="169ACFEF" w:rsidR="009070E3" w:rsidRPr="00513722" w:rsidRDefault="009070E3" w:rsidP="009070E3">
      <w:pPr>
        <w:ind w:left="174" w:right="-801"/>
        <w:jc w:val="both"/>
        <w:rPr>
          <w:rFonts w:ascii="Verdana" w:hAnsi="Verdana"/>
          <w:sz w:val="20"/>
        </w:rPr>
      </w:pPr>
      <w:r w:rsidRPr="00513722">
        <w:rPr>
          <w:rFonts w:ascii="Verdana" w:hAnsi="Verdana"/>
          <w:sz w:val="20"/>
        </w:rPr>
        <w:t>Las ofert</w:t>
      </w:r>
      <w:r>
        <w:rPr>
          <w:rFonts w:ascii="Verdana" w:hAnsi="Verdana"/>
          <w:sz w:val="20"/>
        </w:rPr>
        <w:t>a</w:t>
      </w:r>
      <w:r w:rsidRPr="00513722">
        <w:rPr>
          <w:rFonts w:ascii="Verdana" w:hAnsi="Verdana"/>
          <w:sz w:val="20"/>
        </w:rPr>
        <w:t xml:space="preserve">s deberán demostrar </w:t>
      </w:r>
      <w:r>
        <w:rPr>
          <w:rFonts w:ascii="Verdana" w:hAnsi="Verdana"/>
          <w:sz w:val="20"/>
        </w:rPr>
        <w:t>en este criterio inclusivo mediante certificaciones conforme a   que cuentan con esta condición</w:t>
      </w:r>
      <w:r w:rsidRPr="00513722">
        <w:rPr>
          <w:rFonts w:ascii="Verdana" w:hAnsi="Verdana"/>
          <w:sz w:val="20"/>
        </w:rPr>
        <w:t xml:space="preserve"> y se evaluará en relación con la siguiente escala y formula:</w:t>
      </w:r>
    </w:p>
    <w:p w14:paraId="4847FAA9" w14:textId="77777777" w:rsidR="009070E3" w:rsidRPr="000106CA" w:rsidRDefault="009070E3" w:rsidP="009070E3">
      <w:pPr>
        <w:jc w:val="both"/>
        <w:rPr>
          <w:rFonts w:ascii="Verdana" w:hAnsi="Verdana"/>
          <w:sz w:val="20"/>
          <w:highlight w:val="yellow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985"/>
        <w:gridCol w:w="2700"/>
      </w:tblGrid>
      <w:tr w:rsidR="009070E3" w:rsidRPr="000106CA" w14:paraId="68C2CD4D" w14:textId="77777777" w:rsidTr="004F664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1305" w14:textId="77777777" w:rsidR="009070E3" w:rsidRPr="000106CA" w:rsidRDefault="009070E3" w:rsidP="004F6644">
            <w:pPr>
              <w:ind w:left="-337"/>
              <w:jc w:val="center"/>
              <w:rPr>
                <w:rFonts w:ascii="Verdana" w:eastAsiaTheme="minorHAnsi" w:hAnsi="Verdana"/>
                <w:b/>
                <w:bCs/>
                <w:sz w:val="16"/>
                <w:szCs w:val="16"/>
                <w:highlight w:val="yellow"/>
              </w:rPr>
            </w:pPr>
            <w:r w:rsidRPr="002C6155">
              <w:rPr>
                <w:rFonts w:ascii="Verdana" w:hAnsi="Verdana"/>
                <w:b/>
                <w:bCs/>
                <w:sz w:val="16"/>
                <w:szCs w:val="16"/>
                <w:lang w:eastAsia="es-CL"/>
              </w:rPr>
              <w:t>DETALLE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5054" w14:textId="77777777" w:rsidR="009070E3" w:rsidRPr="000106CA" w:rsidRDefault="009070E3" w:rsidP="004F6644">
            <w:pPr>
              <w:jc w:val="both"/>
              <w:rPr>
                <w:rFonts w:ascii="Verdana" w:eastAsiaTheme="minorHAnsi" w:hAnsi="Verdana"/>
                <w:b/>
                <w:bCs/>
                <w:sz w:val="20"/>
                <w:highlight w:val="yellow"/>
              </w:rPr>
            </w:pPr>
            <w:r w:rsidRPr="002C6155">
              <w:rPr>
                <w:rFonts w:ascii="Verdana" w:hAnsi="Verdana"/>
                <w:b/>
                <w:bCs/>
                <w:sz w:val="20"/>
                <w:lang w:eastAsia="es-CL"/>
              </w:rPr>
              <w:t xml:space="preserve">PUNTOS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C721F" w14:textId="77777777" w:rsidR="009070E3" w:rsidRPr="000106CA" w:rsidRDefault="009070E3" w:rsidP="004F6644">
            <w:pPr>
              <w:jc w:val="center"/>
              <w:rPr>
                <w:rFonts w:ascii="Verdana" w:hAnsi="Verdana" w:cs="Arial"/>
                <w:b/>
                <w:sz w:val="20"/>
                <w:highlight w:val="yellow"/>
              </w:rPr>
            </w:pPr>
            <w:r w:rsidRPr="002C6155">
              <w:rPr>
                <w:rFonts w:ascii="Verdana" w:hAnsi="Verdana" w:cs="Arial"/>
                <w:b/>
                <w:sz w:val="20"/>
              </w:rPr>
              <w:t>FORMULA</w:t>
            </w:r>
          </w:p>
        </w:tc>
      </w:tr>
      <w:tr w:rsidR="009070E3" w:rsidRPr="002C6155" w14:paraId="1865F508" w14:textId="77777777" w:rsidTr="004F664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EC1A" w14:textId="77777777" w:rsidR="009070E3" w:rsidRPr="000106CA" w:rsidRDefault="009070E3" w:rsidP="004F6644">
            <w:pPr>
              <w:ind w:left="-337" w:firstLine="337"/>
              <w:jc w:val="both"/>
              <w:rPr>
                <w:rFonts w:ascii="Verdana" w:eastAsiaTheme="minorHAnsi" w:hAnsi="Verdana"/>
                <w:sz w:val="20"/>
                <w:highlight w:val="yellow"/>
              </w:rPr>
            </w:pPr>
            <w:r w:rsidRPr="002C6155">
              <w:rPr>
                <w:rFonts w:ascii="Verdana" w:eastAsiaTheme="minorHAnsi" w:hAnsi="Verdana"/>
                <w:sz w:val="20"/>
              </w:rPr>
              <w:t>Empresa</w:t>
            </w:r>
            <w:r>
              <w:rPr>
                <w:rFonts w:ascii="Verdana" w:eastAsiaTheme="minorHAnsi" w:hAnsi="Verdana"/>
                <w:sz w:val="20"/>
              </w:rPr>
              <w:t>s lideradas por</w:t>
            </w:r>
            <w:r w:rsidRPr="002C6155">
              <w:rPr>
                <w:rFonts w:ascii="Verdana" w:eastAsiaTheme="minorHAnsi" w:hAnsi="Verdana"/>
                <w:sz w:val="20"/>
              </w:rPr>
              <w:t xml:space="preserve"> Mujer</w:t>
            </w:r>
            <w:r>
              <w:rPr>
                <w:rFonts w:ascii="Verdana" w:eastAsiaTheme="minorHAnsi" w:hAnsi="Verdana"/>
                <w:sz w:val="20"/>
              </w:rPr>
              <w:t>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04EDB" w14:textId="77777777" w:rsidR="009070E3" w:rsidRPr="002C6155" w:rsidRDefault="009070E3" w:rsidP="004F6644">
            <w:pPr>
              <w:jc w:val="center"/>
              <w:rPr>
                <w:rFonts w:ascii="Verdana" w:eastAsiaTheme="minorHAnsi" w:hAnsi="Verdana"/>
                <w:sz w:val="20"/>
              </w:rPr>
            </w:pPr>
            <w:r w:rsidRPr="002C6155">
              <w:rPr>
                <w:rFonts w:ascii="Verdana" w:hAnsi="Verdana"/>
                <w:sz w:val="20"/>
                <w:lang w:eastAsia="es-CL"/>
              </w:rPr>
              <w:t>100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DDE2" w14:textId="77777777" w:rsidR="009070E3" w:rsidRPr="002C6155" w:rsidRDefault="009070E3" w:rsidP="004F6644">
            <w:pPr>
              <w:jc w:val="center"/>
              <w:rPr>
                <w:rFonts w:ascii="Verdana" w:hAnsi="Verdana"/>
                <w:b/>
                <w:sz w:val="20"/>
              </w:rPr>
            </w:pPr>
            <w:r w:rsidRPr="002C6155">
              <w:rPr>
                <w:rFonts w:ascii="Verdana" w:hAnsi="Verdana"/>
                <w:b/>
                <w:sz w:val="20"/>
              </w:rPr>
              <w:t>Puntaje perspectiva de género x 0.10</w:t>
            </w:r>
          </w:p>
        </w:tc>
      </w:tr>
      <w:tr w:rsidR="009070E3" w:rsidRPr="002C6155" w14:paraId="26B646C9" w14:textId="77777777" w:rsidTr="004F6644">
        <w:trPr>
          <w:trHeight w:val="20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E3CA" w14:textId="77777777" w:rsidR="009070E3" w:rsidRPr="002C6155" w:rsidRDefault="009070E3" w:rsidP="004F6644">
            <w:pPr>
              <w:jc w:val="both"/>
              <w:rPr>
                <w:rFonts w:ascii="Verdana" w:eastAsiaTheme="minorHAnsi" w:hAnsi="Verdana"/>
                <w:sz w:val="20"/>
              </w:rPr>
            </w:pPr>
            <w:r w:rsidRPr="002C6155">
              <w:rPr>
                <w:rFonts w:ascii="Verdana" w:eastAsiaTheme="minorHAnsi" w:hAnsi="Verdana"/>
                <w:sz w:val="20"/>
              </w:rPr>
              <w:t>Empresas certificadas en norma chilena 3262 o similares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727B" w14:textId="77777777" w:rsidR="009070E3" w:rsidRPr="002C6155" w:rsidRDefault="009070E3" w:rsidP="004F6644">
            <w:pPr>
              <w:jc w:val="center"/>
              <w:rPr>
                <w:rFonts w:ascii="Verdana" w:hAnsi="Verdana"/>
                <w:sz w:val="20"/>
                <w:lang w:eastAsia="es-CL"/>
              </w:rPr>
            </w:pPr>
            <w:r>
              <w:rPr>
                <w:rFonts w:ascii="Verdana" w:hAnsi="Verdana"/>
                <w:sz w:val="20"/>
                <w:lang w:eastAsia="es-CL"/>
              </w:rPr>
              <w:t>75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812" w14:textId="77777777" w:rsidR="009070E3" w:rsidRPr="002C6155" w:rsidRDefault="009070E3" w:rsidP="004F6644">
            <w:pPr>
              <w:jc w:val="center"/>
            </w:pPr>
          </w:p>
        </w:tc>
      </w:tr>
      <w:tr w:rsidR="009070E3" w:rsidRPr="002C6155" w14:paraId="3812FA23" w14:textId="77777777" w:rsidTr="004F6644">
        <w:trPr>
          <w:trHeight w:val="20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41FF" w14:textId="77777777" w:rsidR="009070E3" w:rsidRPr="002C6155" w:rsidRDefault="009070E3" w:rsidP="004F6644">
            <w:pPr>
              <w:jc w:val="both"/>
              <w:rPr>
                <w:rFonts w:ascii="Verdana" w:eastAsiaTheme="minorHAnsi" w:hAnsi="Verdana"/>
                <w:sz w:val="20"/>
              </w:rPr>
            </w:pPr>
            <w:r w:rsidRPr="002C6155">
              <w:rPr>
                <w:rFonts w:ascii="Verdana" w:eastAsiaTheme="minorHAnsi" w:hAnsi="Verdana"/>
                <w:sz w:val="20"/>
              </w:rPr>
              <w:t xml:space="preserve">Otras empresas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E973A" w14:textId="77777777" w:rsidR="009070E3" w:rsidRPr="002C6155" w:rsidRDefault="009070E3" w:rsidP="004F6644">
            <w:pPr>
              <w:jc w:val="center"/>
              <w:rPr>
                <w:rFonts w:ascii="Verdana" w:eastAsiaTheme="minorHAnsi" w:hAnsi="Verdana"/>
                <w:sz w:val="20"/>
              </w:rPr>
            </w:pPr>
            <w:r>
              <w:rPr>
                <w:rFonts w:ascii="Verdana" w:hAnsi="Verdana"/>
                <w:sz w:val="20"/>
                <w:lang w:eastAsia="es-CL"/>
              </w:rPr>
              <w:t>5</w:t>
            </w:r>
            <w:r w:rsidRPr="002C6155">
              <w:rPr>
                <w:rFonts w:ascii="Verdana" w:hAnsi="Verdana"/>
                <w:sz w:val="20"/>
                <w:lang w:eastAsia="es-CL"/>
              </w:rPr>
              <w:t>0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967" w14:textId="77777777" w:rsidR="009070E3" w:rsidRPr="002C6155" w:rsidRDefault="009070E3" w:rsidP="004F6644">
            <w:pPr>
              <w:jc w:val="center"/>
            </w:pPr>
          </w:p>
        </w:tc>
      </w:tr>
    </w:tbl>
    <w:p w14:paraId="4B12E2C3" w14:textId="77777777" w:rsidR="009070E3" w:rsidRPr="004524EC" w:rsidRDefault="009070E3" w:rsidP="009070E3">
      <w:pPr>
        <w:jc w:val="both"/>
        <w:rPr>
          <w:rFonts w:ascii="Verdana" w:eastAsia="Calibri" w:hAnsi="Verdana"/>
          <w:b/>
          <w:bCs/>
          <w:sz w:val="20"/>
          <w:lang w:eastAsia="en-US"/>
        </w:rPr>
      </w:pPr>
    </w:p>
    <w:p w14:paraId="2E9228B6" w14:textId="77777777" w:rsidR="009070E3" w:rsidRDefault="009070E3" w:rsidP="009070E3">
      <w:pPr>
        <w:widowControl/>
        <w:jc w:val="both"/>
        <w:rPr>
          <w:rFonts w:ascii="Verdana" w:eastAsia="Calibri" w:hAnsi="Verdana"/>
          <w:b/>
          <w:bCs/>
          <w:sz w:val="20"/>
          <w:lang w:eastAsia="en-US"/>
        </w:rPr>
      </w:pPr>
    </w:p>
    <w:p w14:paraId="383087BD" w14:textId="77777777" w:rsidR="009070E3" w:rsidRDefault="009070E3" w:rsidP="009070E3">
      <w:pPr>
        <w:widowControl/>
        <w:ind w:left="181"/>
        <w:jc w:val="both"/>
        <w:rPr>
          <w:rFonts w:ascii="Verdana" w:eastAsia="Calibri" w:hAnsi="Verdana"/>
          <w:b/>
          <w:bCs/>
          <w:sz w:val="20"/>
          <w:lang w:eastAsia="en-US"/>
        </w:rPr>
      </w:pPr>
      <w:r>
        <w:rPr>
          <w:rFonts w:ascii="Verdana" w:eastAsia="Calibri" w:hAnsi="Verdana"/>
          <w:b/>
          <w:bCs/>
          <w:sz w:val="20"/>
          <w:lang w:eastAsia="en-US"/>
        </w:rPr>
        <w:t xml:space="preserve">Notas: </w:t>
      </w:r>
    </w:p>
    <w:p w14:paraId="38D42B49" w14:textId="77777777" w:rsidR="009070E3" w:rsidRPr="009070E3" w:rsidRDefault="009070E3" w:rsidP="009070E3">
      <w:pPr>
        <w:pStyle w:val="Prrafodelista"/>
        <w:widowControl/>
        <w:numPr>
          <w:ilvl w:val="0"/>
          <w:numId w:val="1"/>
        </w:numPr>
        <w:ind w:right="-801"/>
        <w:jc w:val="both"/>
        <w:rPr>
          <w:rFonts w:ascii="Verdana" w:eastAsia="Calibri" w:hAnsi="Verdana"/>
          <w:sz w:val="20"/>
          <w:lang w:eastAsia="en-US"/>
        </w:rPr>
      </w:pPr>
      <w:r w:rsidRPr="009070E3">
        <w:rPr>
          <w:rFonts w:ascii="Verdana" w:eastAsia="Calibri" w:hAnsi="Verdana"/>
          <w:sz w:val="20"/>
          <w:lang w:eastAsia="en-US"/>
        </w:rPr>
        <w:t xml:space="preserve">Se otorga el puntaje a las empresas que </w:t>
      </w:r>
      <w:r w:rsidRPr="009070E3">
        <w:rPr>
          <w:rFonts w:ascii="Verdana" w:eastAsia="Calibri" w:hAnsi="Verdana"/>
          <w:b/>
          <w:bCs/>
          <w:sz w:val="20"/>
          <w:lang w:eastAsia="en-US"/>
        </w:rPr>
        <w:t>presenten el documento sello mujer otorgado por chile compra o certificado vigente de la norma otorgado por el organismo competente</w:t>
      </w:r>
      <w:r w:rsidRPr="009070E3">
        <w:rPr>
          <w:rFonts w:ascii="Verdana" w:eastAsia="Calibri" w:hAnsi="Verdana"/>
          <w:sz w:val="20"/>
          <w:lang w:eastAsia="en-US"/>
        </w:rPr>
        <w:t>, caso contrario se evalúan con la puntuación otras empresas, documentos que se deben subir al portal como parte de los antecedentes de la oferta técnica.</w:t>
      </w:r>
    </w:p>
    <w:p w14:paraId="3E8D7041" w14:textId="77777777" w:rsidR="009070E3" w:rsidRPr="00F93B56" w:rsidRDefault="009070E3" w:rsidP="009070E3">
      <w:pPr>
        <w:widowControl/>
        <w:ind w:left="181" w:right="-801"/>
        <w:jc w:val="both"/>
        <w:rPr>
          <w:rFonts w:ascii="Verdana" w:eastAsia="Calibri" w:hAnsi="Verdana"/>
          <w:b/>
          <w:bCs/>
          <w:sz w:val="20"/>
          <w:lang w:eastAsia="en-US"/>
        </w:rPr>
      </w:pPr>
    </w:p>
    <w:p w14:paraId="7EE628C6" w14:textId="77777777" w:rsidR="0020087A" w:rsidRDefault="0020087A"/>
    <w:sectPr w:rsidR="0020087A" w:rsidSect="00595678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6757C"/>
    <w:multiLevelType w:val="hybridMultilevel"/>
    <w:tmpl w:val="03C4E642"/>
    <w:lvl w:ilvl="0" w:tplc="340A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num w:numId="1" w16cid:durableId="68564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E3"/>
    <w:rsid w:val="00054719"/>
    <w:rsid w:val="000E5D50"/>
    <w:rsid w:val="000F3E24"/>
    <w:rsid w:val="0019465E"/>
    <w:rsid w:val="0020087A"/>
    <w:rsid w:val="002B2DE1"/>
    <w:rsid w:val="002D686B"/>
    <w:rsid w:val="003F5BFA"/>
    <w:rsid w:val="00553796"/>
    <w:rsid w:val="00595678"/>
    <w:rsid w:val="00785288"/>
    <w:rsid w:val="007F6ACF"/>
    <w:rsid w:val="00836131"/>
    <w:rsid w:val="00874227"/>
    <w:rsid w:val="008D4E1A"/>
    <w:rsid w:val="009070E3"/>
    <w:rsid w:val="00A9374A"/>
    <w:rsid w:val="00B1706C"/>
    <w:rsid w:val="00B53C09"/>
    <w:rsid w:val="00C85E56"/>
    <w:rsid w:val="00CA77AA"/>
    <w:rsid w:val="00D054D4"/>
    <w:rsid w:val="00D51BAF"/>
    <w:rsid w:val="00DB4F3A"/>
    <w:rsid w:val="00E736BC"/>
    <w:rsid w:val="00EA399F"/>
    <w:rsid w:val="00EB28DD"/>
    <w:rsid w:val="00FB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7E37"/>
  <w15:chartTrackingRefBased/>
  <w15:docId w15:val="{9A4A8761-6FBA-4516-9D4D-98251F34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0E3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07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7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7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7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7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70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70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70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70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7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70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70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70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70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70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70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7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7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7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7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7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70E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99"/>
    <w:qFormat/>
    <w:rsid w:val="009070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70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7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70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70E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99"/>
    <w:rsid w:val="0090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748</Characters>
  <Application>Microsoft Office Word</Application>
  <DocSecurity>0</DocSecurity>
  <Lines>6</Lines>
  <Paragraphs>1</Paragraphs>
  <ScaleCrop>false</ScaleCrop>
  <Company>Ministerio de Vivienda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Olavarria Inostroza</dc:creator>
  <cp:keywords/>
  <dc:description/>
  <cp:lastModifiedBy>José Olavarria Inostroza</cp:lastModifiedBy>
  <cp:revision>11</cp:revision>
  <dcterms:created xsi:type="dcterms:W3CDTF">2025-10-22T15:27:00Z</dcterms:created>
  <dcterms:modified xsi:type="dcterms:W3CDTF">2025-10-22T15:41:00Z</dcterms:modified>
</cp:coreProperties>
</file>