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2A922" w14:textId="02E018BF" w:rsidR="00213821" w:rsidRPr="00F80C1C" w:rsidRDefault="00D732B0" w:rsidP="00E828A1">
      <w:pPr>
        <w:widowControl w:val="0"/>
        <w:autoSpaceDE w:val="0"/>
        <w:autoSpaceDN w:val="0"/>
        <w:adjustRightInd w:val="0"/>
        <w:ind w:left="-2410" w:right="-991" w:firstLine="425"/>
        <w:jc w:val="right"/>
        <w:rPr>
          <w:rFonts w:ascii="Tahoma" w:hAnsi="Tahoma" w:cs="Tahoma"/>
          <w:color w:val="000000"/>
          <w:sz w:val="18"/>
          <w:szCs w:val="18"/>
        </w:rPr>
      </w:pPr>
      <w:r>
        <w:rPr>
          <w:rFonts w:ascii="Calibri" w:hAnsi="Calibri" w:cs="Calibri"/>
          <w:sz w:val="20"/>
        </w:rPr>
        <w:softHyphen/>
      </w:r>
    </w:p>
    <w:p w14:paraId="7A78DF09" w14:textId="77777777" w:rsidR="00213821" w:rsidRDefault="00213821" w:rsidP="00924E67">
      <w:pPr>
        <w:widowControl w:val="0"/>
        <w:autoSpaceDE w:val="0"/>
        <w:autoSpaceDN w:val="0"/>
        <w:adjustRightInd w:val="0"/>
        <w:ind w:left="142"/>
        <w:jc w:val="both"/>
        <w:rPr>
          <w:rFonts w:ascii="Tahoma" w:hAnsi="Tahoma" w:cs="Tahoma"/>
          <w:sz w:val="22"/>
          <w:szCs w:val="22"/>
        </w:rPr>
      </w:pPr>
    </w:p>
    <w:p w14:paraId="63211A8A" w14:textId="4DC0092A" w:rsidR="008327A2" w:rsidRDefault="008327A2" w:rsidP="008327A2">
      <w:pPr>
        <w:jc w:val="center"/>
        <w:rPr>
          <w:rFonts w:ascii="Tahoma" w:eastAsia="Tahoma" w:hAnsi="Tahoma" w:cs="Tahoma"/>
          <w:b/>
          <w:bCs/>
          <w:color w:val="000000"/>
          <w:u w:val="single"/>
          <w:bdr w:val="nil"/>
        </w:rPr>
      </w:pPr>
      <w:r w:rsidRPr="000E424B">
        <w:rPr>
          <w:rFonts w:ascii="Tahoma" w:eastAsia="Tahoma" w:hAnsi="Tahoma" w:cs="Tahoma"/>
          <w:b/>
          <w:bCs/>
          <w:color w:val="000000"/>
          <w:u w:val="single"/>
          <w:bdr w:val="nil"/>
        </w:rPr>
        <w:t>ACTA TÉCNICA. </w:t>
      </w:r>
    </w:p>
    <w:p w14:paraId="7B286D5F" w14:textId="77777777" w:rsidR="008327A2" w:rsidRPr="000E424B" w:rsidRDefault="008327A2" w:rsidP="008327A2">
      <w:pPr>
        <w:jc w:val="center"/>
        <w:rPr>
          <w:rFonts w:ascii="Tahoma" w:eastAsia="Tahoma" w:hAnsi="Tahoma" w:cs="Tahoma"/>
          <w:b/>
          <w:bCs/>
          <w:color w:val="000000"/>
          <w:u w:val="single"/>
          <w:bdr w:val="nil"/>
        </w:rPr>
      </w:pPr>
    </w:p>
    <w:p w14:paraId="08040A9C" w14:textId="5DE02BB5" w:rsidR="008327A2" w:rsidRDefault="00216A36" w:rsidP="00216A36">
      <w:pPr>
        <w:rPr>
          <w:b/>
          <w:u w:val="single"/>
        </w:rPr>
      </w:pPr>
      <w:r w:rsidRPr="00457067">
        <w:rPr>
          <w:b/>
          <w:u w:val="single"/>
        </w:rPr>
        <w:t xml:space="preserve">PRODUCTOS </w:t>
      </w:r>
      <w:r>
        <w:rPr>
          <w:b/>
          <w:u w:val="single"/>
        </w:rPr>
        <w:t>POR REQUERIR</w:t>
      </w:r>
      <w:r w:rsidR="008327A2" w:rsidRPr="00457067">
        <w:rPr>
          <w:b/>
          <w:u w:val="single"/>
        </w:rPr>
        <w:t>.</w:t>
      </w:r>
    </w:p>
    <w:p w14:paraId="5A3A811C" w14:textId="77777777" w:rsidR="008327A2" w:rsidRPr="00457067" w:rsidRDefault="008327A2" w:rsidP="008327A2">
      <w:pPr>
        <w:jc w:val="center"/>
        <w:rPr>
          <w:b/>
          <w:u w:val="single"/>
        </w:rPr>
      </w:pPr>
    </w:p>
    <w:tbl>
      <w:tblPr>
        <w:tblStyle w:val="Tablaconcuadrcula"/>
        <w:tblW w:w="9634" w:type="dxa"/>
        <w:tblLook w:val="04A0" w:firstRow="1" w:lastRow="0" w:firstColumn="1" w:lastColumn="0" w:noHBand="0" w:noVBand="1"/>
      </w:tblPr>
      <w:tblGrid>
        <w:gridCol w:w="444"/>
        <w:gridCol w:w="1394"/>
        <w:gridCol w:w="992"/>
        <w:gridCol w:w="6804"/>
      </w:tblGrid>
      <w:tr w:rsidR="008327A2" w:rsidRPr="009A1E36" w14:paraId="1D8941C2" w14:textId="77777777" w:rsidTr="00344751">
        <w:tc>
          <w:tcPr>
            <w:tcW w:w="444" w:type="dxa"/>
          </w:tcPr>
          <w:p w14:paraId="1E17BA6C" w14:textId="77777777" w:rsidR="008327A2" w:rsidRPr="009A1E36" w:rsidRDefault="008327A2" w:rsidP="00344751">
            <w:pPr>
              <w:rPr>
                <w:rFonts w:ascii="Tahoma" w:hAnsi="Tahoma" w:cs="Tahoma"/>
                <w:bCs/>
                <w:sz w:val="20"/>
                <w:szCs w:val="20"/>
              </w:rPr>
            </w:pPr>
            <w:proofErr w:type="spellStart"/>
            <w:r w:rsidRPr="009A1E36">
              <w:rPr>
                <w:rFonts w:ascii="Tahoma" w:hAnsi="Tahoma" w:cs="Tahoma"/>
                <w:bCs/>
                <w:sz w:val="20"/>
                <w:szCs w:val="20"/>
              </w:rPr>
              <w:t>N°</w:t>
            </w:r>
            <w:proofErr w:type="spellEnd"/>
          </w:p>
        </w:tc>
        <w:tc>
          <w:tcPr>
            <w:tcW w:w="1394" w:type="dxa"/>
          </w:tcPr>
          <w:p w14:paraId="0F577A1C"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Ítem</w:t>
            </w:r>
          </w:p>
        </w:tc>
        <w:tc>
          <w:tcPr>
            <w:tcW w:w="992" w:type="dxa"/>
          </w:tcPr>
          <w:p w14:paraId="29F4327B"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Cantidad</w:t>
            </w:r>
          </w:p>
        </w:tc>
        <w:tc>
          <w:tcPr>
            <w:tcW w:w="6804" w:type="dxa"/>
          </w:tcPr>
          <w:p w14:paraId="184155E7"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Descripción</w:t>
            </w:r>
          </w:p>
        </w:tc>
      </w:tr>
      <w:tr w:rsidR="008327A2" w:rsidRPr="009A1E36" w14:paraId="55EB5C55" w14:textId="77777777" w:rsidTr="00344751">
        <w:tc>
          <w:tcPr>
            <w:tcW w:w="444" w:type="dxa"/>
          </w:tcPr>
          <w:p w14:paraId="35AC63DA"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1</w:t>
            </w:r>
          </w:p>
        </w:tc>
        <w:tc>
          <w:tcPr>
            <w:tcW w:w="1394" w:type="dxa"/>
          </w:tcPr>
          <w:p w14:paraId="317F7AC3"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CAJONERA</w:t>
            </w:r>
          </w:p>
        </w:tc>
        <w:tc>
          <w:tcPr>
            <w:tcW w:w="992" w:type="dxa"/>
          </w:tcPr>
          <w:p w14:paraId="02955925"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17</w:t>
            </w:r>
          </w:p>
        </w:tc>
        <w:tc>
          <w:tcPr>
            <w:tcW w:w="6804" w:type="dxa"/>
          </w:tcPr>
          <w:p w14:paraId="36898CCD"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Cajonera 3 cajones. Estructura metálica, tipo rodante 3C con cerradura frontal, riel con polín de nylon en cajones. Tirador biselado incorporado en los frentes. Alto 57cm, ancho 40,5cm. Profundidad 50cm. 40,5 x 50 x 57H</w:t>
            </w:r>
          </w:p>
        </w:tc>
      </w:tr>
      <w:tr w:rsidR="008327A2" w:rsidRPr="009A1E36" w14:paraId="582FE544" w14:textId="77777777" w:rsidTr="00344751">
        <w:tc>
          <w:tcPr>
            <w:tcW w:w="444" w:type="dxa"/>
          </w:tcPr>
          <w:p w14:paraId="4141FAC7"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2</w:t>
            </w:r>
          </w:p>
        </w:tc>
        <w:tc>
          <w:tcPr>
            <w:tcW w:w="1394" w:type="dxa"/>
          </w:tcPr>
          <w:p w14:paraId="1B3E6C3A"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ESTACIÓN DE TRABAJO</w:t>
            </w:r>
          </w:p>
        </w:tc>
        <w:tc>
          <w:tcPr>
            <w:tcW w:w="992" w:type="dxa"/>
          </w:tcPr>
          <w:p w14:paraId="44CAAEEF" w14:textId="77777777" w:rsidR="008327A2" w:rsidRPr="009A1E36" w:rsidRDefault="008327A2" w:rsidP="00344751">
            <w:pPr>
              <w:rPr>
                <w:rFonts w:ascii="Tahoma" w:hAnsi="Tahoma" w:cs="Tahoma"/>
                <w:bCs/>
                <w:color w:val="2E384D"/>
                <w:sz w:val="20"/>
                <w:szCs w:val="20"/>
              </w:rPr>
            </w:pPr>
            <w:r w:rsidRPr="009A1E36">
              <w:rPr>
                <w:rFonts w:ascii="Tahoma" w:hAnsi="Tahoma" w:cs="Tahoma"/>
                <w:bCs/>
                <w:color w:val="2E384D"/>
                <w:sz w:val="20"/>
                <w:szCs w:val="20"/>
              </w:rPr>
              <w:br/>
              <w:t>20</w:t>
            </w:r>
          </w:p>
          <w:p w14:paraId="2EA5D3B4" w14:textId="77777777" w:rsidR="008327A2" w:rsidRPr="009A1E36" w:rsidRDefault="008327A2" w:rsidP="00344751">
            <w:pPr>
              <w:rPr>
                <w:rFonts w:ascii="Tahoma" w:hAnsi="Tahoma" w:cs="Tahoma"/>
                <w:bCs/>
                <w:sz w:val="20"/>
                <w:szCs w:val="20"/>
              </w:rPr>
            </w:pPr>
          </w:p>
        </w:tc>
        <w:tc>
          <w:tcPr>
            <w:tcW w:w="6804" w:type="dxa"/>
          </w:tcPr>
          <w:p w14:paraId="2AB761CE"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Cubierta HPL de 25mm color blanco. Cantos en PVC rectos 2mm. Caja eléctrica doble. Bases link rectas 60*40 electro pintadas. Torreta flexible. 160 x 70 x 75H 160 x 70 x 75H</w:t>
            </w:r>
          </w:p>
        </w:tc>
      </w:tr>
      <w:tr w:rsidR="008327A2" w:rsidRPr="009A1E36" w14:paraId="334835A8" w14:textId="77777777" w:rsidTr="00344751">
        <w:tc>
          <w:tcPr>
            <w:tcW w:w="444" w:type="dxa"/>
          </w:tcPr>
          <w:p w14:paraId="407B3BD8"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3</w:t>
            </w:r>
          </w:p>
        </w:tc>
        <w:tc>
          <w:tcPr>
            <w:tcW w:w="1394" w:type="dxa"/>
          </w:tcPr>
          <w:p w14:paraId="52B394A6"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 xml:space="preserve">PAPELERO </w:t>
            </w:r>
            <w:r>
              <w:rPr>
                <w:rFonts w:ascii="Tahoma" w:hAnsi="Tahoma" w:cs="Tahoma"/>
                <w:bCs/>
                <w:sz w:val="20"/>
                <w:szCs w:val="20"/>
              </w:rPr>
              <w:t>METALICO</w:t>
            </w:r>
          </w:p>
        </w:tc>
        <w:tc>
          <w:tcPr>
            <w:tcW w:w="992" w:type="dxa"/>
          </w:tcPr>
          <w:p w14:paraId="4E5A9393"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20</w:t>
            </w:r>
          </w:p>
        </w:tc>
        <w:tc>
          <w:tcPr>
            <w:tcW w:w="6804" w:type="dxa"/>
          </w:tcPr>
          <w:p w14:paraId="03DC3E21"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25 x 24 cm Metálico Electro pintado</w:t>
            </w:r>
          </w:p>
        </w:tc>
      </w:tr>
      <w:tr w:rsidR="008327A2" w:rsidRPr="009A1E36" w14:paraId="05BA2C3B" w14:textId="77777777" w:rsidTr="00344751">
        <w:tc>
          <w:tcPr>
            <w:tcW w:w="444" w:type="dxa"/>
          </w:tcPr>
          <w:p w14:paraId="743F3450"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4</w:t>
            </w:r>
          </w:p>
        </w:tc>
        <w:tc>
          <w:tcPr>
            <w:tcW w:w="1394" w:type="dxa"/>
          </w:tcPr>
          <w:p w14:paraId="37C6C970"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BUTACA</w:t>
            </w:r>
          </w:p>
        </w:tc>
        <w:tc>
          <w:tcPr>
            <w:tcW w:w="992" w:type="dxa"/>
          </w:tcPr>
          <w:p w14:paraId="602AA893" w14:textId="77777777" w:rsidR="008327A2" w:rsidRPr="009A1E36" w:rsidRDefault="008327A2" w:rsidP="00344751">
            <w:pPr>
              <w:rPr>
                <w:rFonts w:ascii="Tahoma" w:hAnsi="Tahoma" w:cs="Tahoma"/>
                <w:bCs/>
                <w:color w:val="2E384D"/>
                <w:sz w:val="20"/>
                <w:szCs w:val="20"/>
              </w:rPr>
            </w:pPr>
            <w:r w:rsidRPr="009A1E36">
              <w:rPr>
                <w:rFonts w:ascii="Tahoma" w:hAnsi="Tahoma" w:cs="Tahoma"/>
                <w:bCs/>
                <w:color w:val="2E384D"/>
                <w:sz w:val="20"/>
                <w:szCs w:val="20"/>
              </w:rPr>
              <w:br/>
              <w:t>3</w:t>
            </w:r>
          </w:p>
          <w:p w14:paraId="5F91F5E7" w14:textId="77777777" w:rsidR="008327A2" w:rsidRPr="009A1E36" w:rsidRDefault="008327A2" w:rsidP="00344751">
            <w:pPr>
              <w:rPr>
                <w:rFonts w:ascii="Tahoma" w:hAnsi="Tahoma" w:cs="Tahoma"/>
                <w:bCs/>
                <w:sz w:val="20"/>
                <w:szCs w:val="20"/>
              </w:rPr>
            </w:pPr>
          </w:p>
        </w:tc>
        <w:tc>
          <w:tcPr>
            <w:tcW w:w="6804" w:type="dxa"/>
          </w:tcPr>
          <w:p w14:paraId="7D938B56" w14:textId="77777777" w:rsidR="008327A2" w:rsidRPr="009A1E36" w:rsidRDefault="008327A2" w:rsidP="00344751">
            <w:pPr>
              <w:rPr>
                <w:rFonts w:ascii="Tahoma" w:hAnsi="Tahoma" w:cs="Tahoma"/>
                <w:bCs/>
                <w:color w:val="2E384D"/>
                <w:sz w:val="20"/>
                <w:szCs w:val="20"/>
              </w:rPr>
            </w:pPr>
            <w:r w:rsidRPr="009A1E36">
              <w:rPr>
                <w:rFonts w:ascii="Tahoma" w:hAnsi="Tahoma" w:cs="Tahoma"/>
                <w:bCs/>
                <w:color w:val="2E384D"/>
                <w:sz w:val="20"/>
                <w:szCs w:val="20"/>
              </w:rPr>
              <w:t xml:space="preserve">Butaca de 4 cuerpos de respaldo de polipropileno color negro y asiento tapizado lana color negro, pata </w:t>
            </w:r>
            <w:proofErr w:type="spellStart"/>
            <w:r w:rsidRPr="009A1E36">
              <w:rPr>
                <w:rFonts w:ascii="Tahoma" w:hAnsi="Tahoma" w:cs="Tahoma"/>
                <w:bCs/>
                <w:color w:val="2E384D"/>
                <w:sz w:val="20"/>
                <w:szCs w:val="20"/>
              </w:rPr>
              <w:t>spritz</w:t>
            </w:r>
            <w:proofErr w:type="spellEnd"/>
            <w:r w:rsidRPr="009A1E36">
              <w:rPr>
                <w:rFonts w:ascii="Tahoma" w:hAnsi="Tahoma" w:cs="Tahoma"/>
                <w:bCs/>
                <w:color w:val="2E384D"/>
                <w:sz w:val="20"/>
                <w:szCs w:val="20"/>
              </w:rPr>
              <w:t xml:space="preserve"> de estructura metálica con acabado de pintura , de epódica(electrostática) color negro. firmes y de buena calidad 200 x 54 x 76 H</w:t>
            </w:r>
          </w:p>
          <w:p w14:paraId="20555C14" w14:textId="77777777" w:rsidR="008327A2" w:rsidRPr="009A1E36" w:rsidRDefault="008327A2" w:rsidP="00344751">
            <w:pPr>
              <w:rPr>
                <w:rFonts w:ascii="Tahoma" w:hAnsi="Tahoma" w:cs="Tahoma"/>
                <w:bCs/>
                <w:sz w:val="20"/>
                <w:szCs w:val="20"/>
              </w:rPr>
            </w:pPr>
          </w:p>
        </w:tc>
      </w:tr>
      <w:tr w:rsidR="008327A2" w:rsidRPr="009A1E36" w14:paraId="6448FE23" w14:textId="77777777" w:rsidTr="00344751">
        <w:tc>
          <w:tcPr>
            <w:tcW w:w="444" w:type="dxa"/>
          </w:tcPr>
          <w:p w14:paraId="523F996A"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5</w:t>
            </w:r>
          </w:p>
        </w:tc>
        <w:tc>
          <w:tcPr>
            <w:tcW w:w="1394" w:type="dxa"/>
          </w:tcPr>
          <w:p w14:paraId="6CED6A5F"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KARDEX</w:t>
            </w:r>
          </w:p>
        </w:tc>
        <w:tc>
          <w:tcPr>
            <w:tcW w:w="992" w:type="dxa"/>
          </w:tcPr>
          <w:p w14:paraId="6B16A9CF"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1</w:t>
            </w:r>
          </w:p>
        </w:tc>
        <w:tc>
          <w:tcPr>
            <w:tcW w:w="6804" w:type="dxa"/>
          </w:tcPr>
          <w:p w14:paraId="5F7D483C" w14:textId="77777777" w:rsidR="008327A2" w:rsidRPr="009A1E36" w:rsidRDefault="008327A2" w:rsidP="00344751">
            <w:pPr>
              <w:rPr>
                <w:rFonts w:ascii="Tahoma" w:hAnsi="Tahoma" w:cs="Tahoma"/>
                <w:bCs/>
                <w:sz w:val="20"/>
                <w:szCs w:val="20"/>
              </w:rPr>
            </w:pPr>
            <w:r w:rsidRPr="009A1E36">
              <w:rPr>
                <w:rFonts w:ascii="Tahoma" w:hAnsi="Tahoma" w:cs="Tahoma"/>
                <w:bCs/>
                <w:color w:val="2E384D"/>
                <w:sz w:val="20"/>
                <w:szCs w:val="20"/>
              </w:rPr>
              <w:t>Cubierta Laminado Alta Presión 25mm color Blanco. Frente Laminado Alta Presión 18mm color Blanco. Cuerpo laterales y trasera melamina grafito 18mm. 45 x 45 x 96 cm</w:t>
            </w:r>
          </w:p>
        </w:tc>
      </w:tr>
      <w:tr w:rsidR="008327A2" w:rsidRPr="009A1E36" w14:paraId="4C7918C7" w14:textId="77777777" w:rsidTr="00344751">
        <w:tc>
          <w:tcPr>
            <w:tcW w:w="444" w:type="dxa"/>
          </w:tcPr>
          <w:p w14:paraId="5F4A6479"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6</w:t>
            </w:r>
          </w:p>
        </w:tc>
        <w:tc>
          <w:tcPr>
            <w:tcW w:w="1394" w:type="dxa"/>
          </w:tcPr>
          <w:p w14:paraId="43FD550B"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LOCKER</w:t>
            </w:r>
          </w:p>
        </w:tc>
        <w:tc>
          <w:tcPr>
            <w:tcW w:w="992" w:type="dxa"/>
          </w:tcPr>
          <w:p w14:paraId="68B44DBA"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9</w:t>
            </w:r>
          </w:p>
        </w:tc>
        <w:tc>
          <w:tcPr>
            <w:tcW w:w="6804" w:type="dxa"/>
          </w:tcPr>
          <w:p w14:paraId="6816C464" w14:textId="77777777" w:rsidR="008327A2" w:rsidRPr="009A1E36" w:rsidRDefault="008327A2" w:rsidP="00344751">
            <w:pPr>
              <w:rPr>
                <w:rFonts w:ascii="Tahoma" w:hAnsi="Tahoma" w:cs="Tahoma"/>
                <w:bCs/>
                <w:color w:val="2E384D"/>
                <w:sz w:val="20"/>
                <w:szCs w:val="20"/>
              </w:rPr>
            </w:pPr>
            <w:r w:rsidRPr="009A1E36">
              <w:rPr>
                <w:rFonts w:ascii="Tahoma" w:hAnsi="Tahoma" w:cs="Tahoma"/>
                <w:bCs/>
                <w:color w:val="2E384D"/>
                <w:sz w:val="20"/>
                <w:szCs w:val="20"/>
              </w:rPr>
              <w:t>Locker 1 puerta abatir. Medidas: 45x45x165h cm. Cubierta laminado HPL 25mm, cantos en PVC 2mm. Cuerpo y puertas en melamina 18mm; PVC 0,45mm blanco. Tirador metálico y patines regulables. 45 x 45 x 165 H</w:t>
            </w:r>
          </w:p>
        </w:tc>
      </w:tr>
      <w:tr w:rsidR="008327A2" w:rsidRPr="009A1E36" w14:paraId="0700E993" w14:textId="77777777" w:rsidTr="00344751">
        <w:tc>
          <w:tcPr>
            <w:tcW w:w="444" w:type="dxa"/>
          </w:tcPr>
          <w:p w14:paraId="5CB86C13"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7</w:t>
            </w:r>
          </w:p>
        </w:tc>
        <w:tc>
          <w:tcPr>
            <w:tcW w:w="1394" w:type="dxa"/>
          </w:tcPr>
          <w:p w14:paraId="2A16F051"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SILLA</w:t>
            </w:r>
          </w:p>
        </w:tc>
        <w:tc>
          <w:tcPr>
            <w:tcW w:w="992" w:type="dxa"/>
          </w:tcPr>
          <w:p w14:paraId="4D0E1DFB"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30</w:t>
            </w:r>
          </w:p>
        </w:tc>
        <w:tc>
          <w:tcPr>
            <w:tcW w:w="6804" w:type="dxa"/>
          </w:tcPr>
          <w:p w14:paraId="31A0F5C2"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Mecanismo sincrónico, deslizador de asiento, fijación en múltiples posiciones y sistema de tensión regulable. Respaldo firme y cómodo. Apoyabrazos firmes y cómodos graduables en altura. Asiento de espuma inyectada tapizada. ruedas firmes</w:t>
            </w:r>
          </w:p>
        </w:tc>
      </w:tr>
      <w:tr w:rsidR="008327A2" w:rsidRPr="009A1E36" w14:paraId="419413BF" w14:textId="77777777" w:rsidTr="00344751">
        <w:tc>
          <w:tcPr>
            <w:tcW w:w="444" w:type="dxa"/>
          </w:tcPr>
          <w:p w14:paraId="490D5490"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8</w:t>
            </w:r>
          </w:p>
        </w:tc>
        <w:tc>
          <w:tcPr>
            <w:tcW w:w="1394" w:type="dxa"/>
          </w:tcPr>
          <w:p w14:paraId="1F71FFF1"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ESTANTE</w:t>
            </w:r>
          </w:p>
        </w:tc>
        <w:tc>
          <w:tcPr>
            <w:tcW w:w="992" w:type="dxa"/>
          </w:tcPr>
          <w:p w14:paraId="73747C0B"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8</w:t>
            </w:r>
          </w:p>
        </w:tc>
        <w:tc>
          <w:tcPr>
            <w:tcW w:w="6804" w:type="dxa"/>
          </w:tcPr>
          <w:p w14:paraId="56C79460"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Estante Alto 3 repisas con 2 puertas de abatir. Medidas: 80x45x165h cm. Cubierta laminado HPL 25mm, cantos en PVC 2mm blanco. Cuerpo, repisa y puertas en melamina 18mm; PVC 0,45mm blanco. Tirador metálico y patines regulables. 80 x 45 x 165 H</w:t>
            </w:r>
          </w:p>
        </w:tc>
      </w:tr>
      <w:tr w:rsidR="008327A2" w:rsidRPr="009A1E36" w14:paraId="0CBF64A9" w14:textId="77777777" w:rsidTr="00344751">
        <w:tc>
          <w:tcPr>
            <w:tcW w:w="444" w:type="dxa"/>
          </w:tcPr>
          <w:p w14:paraId="68C65D4D"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9</w:t>
            </w:r>
          </w:p>
        </w:tc>
        <w:tc>
          <w:tcPr>
            <w:tcW w:w="1394" w:type="dxa"/>
          </w:tcPr>
          <w:p w14:paraId="1CF647CA"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ESTANTE</w:t>
            </w:r>
          </w:p>
        </w:tc>
        <w:tc>
          <w:tcPr>
            <w:tcW w:w="992" w:type="dxa"/>
          </w:tcPr>
          <w:p w14:paraId="2F2CCAAE"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12</w:t>
            </w:r>
          </w:p>
        </w:tc>
        <w:tc>
          <w:tcPr>
            <w:tcW w:w="6804" w:type="dxa"/>
          </w:tcPr>
          <w:p w14:paraId="646834D3"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Estante Bajo, base 2 puertas y 1 repisa; medidas: 80x45x75h cm. Cubierta laminado HPL 25mm, cantos en PVC 2mm. Cuerpo, repisa y puertas en melamina 18mm; PVC 0,45mm blanco. Tirador metálico y patines regulables. 80 x 45 x 75H</w:t>
            </w:r>
          </w:p>
        </w:tc>
      </w:tr>
      <w:tr w:rsidR="008327A2" w:rsidRPr="009A1E36" w14:paraId="619F9A74" w14:textId="77777777" w:rsidTr="00344751">
        <w:tc>
          <w:tcPr>
            <w:tcW w:w="444" w:type="dxa"/>
          </w:tcPr>
          <w:p w14:paraId="2585715A"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10</w:t>
            </w:r>
          </w:p>
        </w:tc>
        <w:tc>
          <w:tcPr>
            <w:tcW w:w="1394" w:type="dxa"/>
          </w:tcPr>
          <w:p w14:paraId="0B5A47E4"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ESTANTE</w:t>
            </w:r>
          </w:p>
        </w:tc>
        <w:tc>
          <w:tcPr>
            <w:tcW w:w="992" w:type="dxa"/>
          </w:tcPr>
          <w:p w14:paraId="2184A02A"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1</w:t>
            </w:r>
          </w:p>
        </w:tc>
        <w:tc>
          <w:tcPr>
            <w:tcW w:w="6804" w:type="dxa"/>
          </w:tcPr>
          <w:p w14:paraId="780136C8"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Estante Alto 3 repisas con 2 puertas de abatir. Medidas: 80x45x165h cm. Cubierta laminado HPL 25mm, cantos en PVC 2mm blanco. Cuerpo, repisa y puertas en melamina 18mm; PVC 0,45mm blanco. Tirador metálico y patines regulables. C/LLAV 80 x 45 x 165 H</w:t>
            </w:r>
          </w:p>
        </w:tc>
      </w:tr>
      <w:tr w:rsidR="008327A2" w:rsidRPr="009A1E36" w14:paraId="7039918D" w14:textId="77777777" w:rsidTr="00344751">
        <w:tc>
          <w:tcPr>
            <w:tcW w:w="444" w:type="dxa"/>
          </w:tcPr>
          <w:p w14:paraId="42F54176"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11</w:t>
            </w:r>
          </w:p>
        </w:tc>
        <w:tc>
          <w:tcPr>
            <w:tcW w:w="1394" w:type="dxa"/>
          </w:tcPr>
          <w:p w14:paraId="55DD263B"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GABINETE</w:t>
            </w:r>
          </w:p>
        </w:tc>
        <w:tc>
          <w:tcPr>
            <w:tcW w:w="992" w:type="dxa"/>
          </w:tcPr>
          <w:p w14:paraId="20108186"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3</w:t>
            </w:r>
          </w:p>
        </w:tc>
        <w:tc>
          <w:tcPr>
            <w:tcW w:w="6804" w:type="dxa"/>
          </w:tcPr>
          <w:p w14:paraId="3445AE39" w14:textId="77777777" w:rsidR="008327A2" w:rsidRPr="009A1E36" w:rsidRDefault="008327A2" w:rsidP="00344751">
            <w:pPr>
              <w:rPr>
                <w:rFonts w:ascii="Tahoma" w:hAnsi="Tahoma" w:cs="Tahoma"/>
                <w:bCs/>
                <w:sz w:val="20"/>
                <w:szCs w:val="20"/>
              </w:rPr>
            </w:pPr>
            <w:r w:rsidRPr="009A1E36">
              <w:rPr>
                <w:rFonts w:ascii="Tahoma" w:hAnsi="Tahoma" w:cs="Tahoma"/>
                <w:bCs/>
                <w:sz w:val="20"/>
                <w:szCs w:val="20"/>
              </w:rPr>
              <w:t>Aéreo de 03 puertas, Melamina de 18 mm, 120×40 h80 cm</w:t>
            </w:r>
          </w:p>
        </w:tc>
      </w:tr>
    </w:tbl>
    <w:p w14:paraId="6B91CE0C" w14:textId="77777777" w:rsidR="008327A2" w:rsidRDefault="008327A2" w:rsidP="008327A2">
      <w:pPr>
        <w:jc w:val="center"/>
        <w:rPr>
          <w:b/>
        </w:rPr>
      </w:pPr>
    </w:p>
    <w:p w14:paraId="33037E03" w14:textId="65AAF388" w:rsidR="00216A36" w:rsidRPr="00703262" w:rsidRDefault="008327A2" w:rsidP="00216A36">
      <w:pPr>
        <w:rPr>
          <w:b/>
          <w:u w:val="single"/>
        </w:rPr>
      </w:pPr>
      <w:r w:rsidRPr="00703262">
        <w:rPr>
          <w:b/>
          <w:u w:val="single"/>
        </w:rPr>
        <w:t>CRITERIOS DE EVALUACIÓN</w:t>
      </w:r>
    </w:p>
    <w:p w14:paraId="6DAEC7D1" w14:textId="77777777" w:rsidR="008327A2" w:rsidRDefault="008327A2" w:rsidP="008327A2">
      <w:r w:rsidRPr="001E47CF">
        <w:t xml:space="preserve">La evaluación de las ofertas se llevará a cabo considerando </w:t>
      </w:r>
      <w:r>
        <w:t>dos</w:t>
      </w:r>
      <w:r w:rsidRPr="001E47CF">
        <w:t xml:space="preserve"> criterios los que se ponderarán de la siguiente manera: </w:t>
      </w:r>
    </w:p>
    <w:tbl>
      <w:tblPr>
        <w:tblW w:w="12825" w:type="dxa"/>
        <w:shd w:val="clear" w:color="auto" w:fill="FFFFFF"/>
        <w:tblCellMar>
          <w:top w:w="15" w:type="dxa"/>
          <w:left w:w="15" w:type="dxa"/>
          <w:bottom w:w="15" w:type="dxa"/>
          <w:right w:w="15" w:type="dxa"/>
        </w:tblCellMar>
        <w:tblLook w:val="04A0" w:firstRow="1" w:lastRow="0" w:firstColumn="1" w:lastColumn="0" w:noHBand="0" w:noVBand="1"/>
      </w:tblPr>
      <w:tblGrid>
        <w:gridCol w:w="11506"/>
        <w:gridCol w:w="561"/>
        <w:gridCol w:w="758"/>
      </w:tblGrid>
      <w:tr w:rsidR="008327A2" w:rsidRPr="00703262" w14:paraId="4BFC3115" w14:textId="77777777" w:rsidTr="00344751">
        <w:tc>
          <w:tcPr>
            <w:tcW w:w="0" w:type="auto"/>
            <w:shd w:val="clear" w:color="auto" w:fill="FFFFFF"/>
            <w:tcMar>
              <w:top w:w="165" w:type="dxa"/>
              <w:left w:w="0" w:type="dxa"/>
              <w:bottom w:w="165" w:type="dxa"/>
              <w:right w:w="150" w:type="dxa"/>
            </w:tcMar>
            <w:hideMark/>
          </w:tcPr>
          <w:p w14:paraId="65348E5E" w14:textId="77777777" w:rsidR="008327A2" w:rsidRPr="00703262" w:rsidRDefault="008327A2" w:rsidP="00344751">
            <w:r>
              <w:t xml:space="preserve">- </w:t>
            </w:r>
            <w:r w:rsidRPr="00703262">
              <w:t>Calidad de los productos</w:t>
            </w:r>
            <w:r>
              <w:t>, 60%</w:t>
            </w:r>
          </w:p>
        </w:tc>
        <w:tc>
          <w:tcPr>
            <w:tcW w:w="0" w:type="auto"/>
            <w:shd w:val="clear" w:color="auto" w:fill="FFFFFF"/>
            <w:tcMar>
              <w:top w:w="165" w:type="dxa"/>
              <w:left w:w="0" w:type="dxa"/>
              <w:bottom w:w="165" w:type="dxa"/>
              <w:right w:w="150" w:type="dxa"/>
            </w:tcMar>
            <w:hideMark/>
          </w:tcPr>
          <w:p w14:paraId="2C46864A" w14:textId="77777777" w:rsidR="008327A2" w:rsidRPr="00703262" w:rsidRDefault="008327A2" w:rsidP="00344751"/>
        </w:tc>
        <w:tc>
          <w:tcPr>
            <w:tcW w:w="0" w:type="auto"/>
            <w:shd w:val="clear" w:color="auto" w:fill="FFFFFF"/>
            <w:tcMar>
              <w:top w:w="165" w:type="dxa"/>
              <w:left w:w="0" w:type="dxa"/>
              <w:bottom w:w="165" w:type="dxa"/>
              <w:right w:w="150" w:type="dxa"/>
            </w:tcMar>
            <w:hideMark/>
          </w:tcPr>
          <w:p w14:paraId="289A8C11" w14:textId="77777777" w:rsidR="008327A2" w:rsidRPr="00703262" w:rsidRDefault="008327A2" w:rsidP="00344751">
            <w:r w:rsidRPr="00703262">
              <w:t>.</w:t>
            </w:r>
          </w:p>
        </w:tc>
      </w:tr>
    </w:tbl>
    <w:p w14:paraId="24F3C25B" w14:textId="77777777" w:rsidR="008327A2" w:rsidRDefault="008327A2" w:rsidP="008327A2">
      <w:r w:rsidRPr="001E47CF">
        <w:t xml:space="preserve">- Plazo de entrega (días hábiles): </w:t>
      </w:r>
      <w:r>
        <w:t>4</w:t>
      </w:r>
      <w:r w:rsidRPr="001E47CF">
        <w:t xml:space="preserve">0% </w:t>
      </w:r>
    </w:p>
    <w:p w14:paraId="58970A80" w14:textId="77777777" w:rsidR="00216A36" w:rsidRDefault="00216A36" w:rsidP="008327A2"/>
    <w:p w14:paraId="3673DABA" w14:textId="77777777" w:rsidR="008327A2" w:rsidRDefault="008327A2" w:rsidP="008327A2">
      <w:r w:rsidRPr="001E47CF">
        <w:rPr>
          <w:b/>
        </w:rPr>
        <w:t xml:space="preserve">1. </w:t>
      </w:r>
      <w:r>
        <w:rPr>
          <w:b/>
        </w:rPr>
        <w:t>CALIDAD DE LOS PRODUCTOS</w:t>
      </w:r>
      <w:r w:rsidRPr="001E47CF">
        <w:t xml:space="preserve"> - Ponderación </w:t>
      </w:r>
      <w:r>
        <w:t>6</w:t>
      </w:r>
      <w:r w:rsidRPr="001E47CF">
        <w:t xml:space="preserve">0% </w:t>
      </w:r>
    </w:p>
    <w:p w14:paraId="4CE81976" w14:textId="2A39DEAB" w:rsidR="008327A2" w:rsidRDefault="008327A2" w:rsidP="008327A2">
      <w:r w:rsidRPr="001E47CF">
        <w:t xml:space="preserve">El cumplimiento de los requerimientos técnicos se evaluará de la siguiente forma: </w:t>
      </w:r>
    </w:p>
    <w:p w14:paraId="2BFC05A4" w14:textId="77777777" w:rsidR="00216A36" w:rsidRDefault="00216A36" w:rsidP="008327A2"/>
    <w:p w14:paraId="7057AE91" w14:textId="187B7752" w:rsidR="008327A2" w:rsidRDefault="008327A2" w:rsidP="008327A2">
      <w:pPr>
        <w:pStyle w:val="Prrafodelista"/>
        <w:numPr>
          <w:ilvl w:val="1"/>
          <w:numId w:val="1"/>
        </w:numPr>
      </w:pPr>
      <w:r w:rsidRPr="008327A2">
        <w:rPr>
          <w:b/>
        </w:rPr>
        <w:t>Satisface Completamente</w:t>
      </w:r>
      <w:r w:rsidRPr="001E47CF">
        <w:t>: 100 puntos. Esto es, cumple con todo lo señalado en los aspectos técnicos descritos. Esto también comprende las ofertas que además de cumplir con los aspectos técnicos superan los requerimientos mínimos señalados en cada un</w:t>
      </w:r>
      <w:r w:rsidR="00452BDF">
        <w:t>o</w:t>
      </w:r>
      <w:r w:rsidRPr="001E47CF">
        <w:t xml:space="preserve"> de los ítems. </w:t>
      </w:r>
    </w:p>
    <w:p w14:paraId="43D6F4B8" w14:textId="77777777" w:rsidR="008327A2" w:rsidRDefault="008327A2" w:rsidP="008327A2"/>
    <w:p w14:paraId="4964AD16" w14:textId="77777777" w:rsidR="008327A2" w:rsidRDefault="008327A2" w:rsidP="008327A2"/>
    <w:p w14:paraId="6ED0F1DA" w14:textId="4AEC0F01" w:rsidR="008327A2" w:rsidRDefault="008327A2" w:rsidP="008327A2">
      <w:r>
        <w:rPr>
          <w:b/>
        </w:rPr>
        <w:t>1.</w:t>
      </w:r>
      <w:r w:rsidRPr="001E47CF">
        <w:rPr>
          <w:b/>
        </w:rPr>
        <w:t>2. No satisface o no Informa</w:t>
      </w:r>
      <w:r w:rsidRPr="001E47CF">
        <w:t xml:space="preserve">: 0 puntos. Esto Implica que los ofertado por el proveedor no se ajusta a lo requerido </w:t>
      </w:r>
      <w:r w:rsidR="003D47A5">
        <w:t xml:space="preserve">o </w:t>
      </w:r>
      <w:r w:rsidRPr="001E47CF">
        <w:t xml:space="preserve">no adjunta ningún tipo de anexo técnico o documento que permita evaluar la oferta (ficha técnica u otros). </w:t>
      </w:r>
    </w:p>
    <w:p w14:paraId="60DB17BA" w14:textId="77777777" w:rsidR="008327A2" w:rsidRDefault="008327A2" w:rsidP="008327A2"/>
    <w:p w14:paraId="502A2B30" w14:textId="77777777" w:rsidR="008327A2" w:rsidRDefault="008327A2" w:rsidP="008327A2">
      <w:r>
        <w:rPr>
          <w:b/>
        </w:rPr>
        <w:t>2</w:t>
      </w:r>
      <w:r w:rsidRPr="001E47CF">
        <w:rPr>
          <w:b/>
        </w:rPr>
        <w:t>. PLAZO DE ENTREGA EN DÍAS H</w:t>
      </w:r>
      <w:r>
        <w:rPr>
          <w:b/>
        </w:rPr>
        <w:t>ABILES EN LA CIUDAD DE PUNTA ARENAS</w:t>
      </w:r>
      <w:r w:rsidRPr="001E47CF">
        <w:t xml:space="preserve"> - Ponderación </w:t>
      </w:r>
      <w:r>
        <w:t>4</w:t>
      </w:r>
      <w:r w:rsidRPr="001E47CF">
        <w:t xml:space="preserve">0% </w:t>
      </w:r>
    </w:p>
    <w:p w14:paraId="7CC7AA7F" w14:textId="77777777" w:rsidR="008327A2" w:rsidRDefault="008327A2" w:rsidP="008327A2">
      <w:pPr>
        <w:jc w:val="center"/>
      </w:pPr>
      <w:r>
        <w:rPr>
          <w:noProof/>
          <w:lang w:eastAsia="es-CL"/>
        </w:rPr>
        <w:drawing>
          <wp:inline distT="0" distB="0" distL="0" distR="0" wp14:anchorId="7C9D314C" wp14:editId="35793396">
            <wp:extent cx="2638425" cy="4476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38425" cy="447675"/>
                    </a:xfrm>
                    <a:prstGeom prst="rect">
                      <a:avLst/>
                    </a:prstGeom>
                  </pic:spPr>
                </pic:pic>
              </a:graphicData>
            </a:graphic>
          </wp:inline>
        </w:drawing>
      </w:r>
    </w:p>
    <w:p w14:paraId="12E4D714" w14:textId="77777777" w:rsidR="008327A2" w:rsidRDefault="008327A2" w:rsidP="008327A2">
      <w:r w:rsidRPr="001E47CF">
        <w:t xml:space="preserve">Requisitos mínimos: Se debe incluir despacho a la ciudad de </w:t>
      </w:r>
      <w:r>
        <w:t>Punta Arenas</w:t>
      </w:r>
      <w:r w:rsidRPr="001E47CF">
        <w:t>. La cotización debe incluir imágenes y descripción de los productos</w:t>
      </w:r>
      <w:r>
        <w:t>.</w:t>
      </w:r>
    </w:p>
    <w:p w14:paraId="53F017F8" w14:textId="77777777" w:rsidR="00216A36" w:rsidRDefault="00216A36" w:rsidP="008327A2"/>
    <w:p w14:paraId="701BE75D" w14:textId="0224065A" w:rsidR="008327A2" w:rsidRDefault="008327A2" w:rsidP="00216A36">
      <w:pPr>
        <w:rPr>
          <w:b/>
          <w:bCs/>
          <w:u w:val="single"/>
        </w:rPr>
      </w:pPr>
      <w:r w:rsidRPr="009A1E36">
        <w:rPr>
          <w:b/>
          <w:bCs/>
          <w:u w:val="single"/>
        </w:rPr>
        <w:t>CRITERIOS DE DESEMPATE</w:t>
      </w:r>
      <w:r w:rsidR="00216A36">
        <w:rPr>
          <w:b/>
          <w:bCs/>
          <w:u w:val="single"/>
        </w:rPr>
        <w:t xml:space="preserve"> (si existiese)</w:t>
      </w:r>
    </w:p>
    <w:p w14:paraId="3D5B8531" w14:textId="77777777" w:rsidR="00216A36" w:rsidRPr="009A1E36" w:rsidRDefault="00216A36" w:rsidP="008327A2">
      <w:pPr>
        <w:jc w:val="center"/>
        <w:rPr>
          <w:b/>
          <w:bCs/>
          <w:u w:val="single"/>
        </w:rPr>
      </w:pPr>
    </w:p>
    <w:p w14:paraId="7987D776" w14:textId="77777777" w:rsidR="008327A2" w:rsidRDefault="008327A2" w:rsidP="008327A2">
      <w:r>
        <w:t>S</w:t>
      </w:r>
      <w:r w:rsidRPr="009A1E36">
        <w:t xml:space="preserve">e asignará más puntaje a las ofertas que presenten menor plazo de entrega, priorizando </w:t>
      </w:r>
      <w:r>
        <w:t xml:space="preserve">Pequeña y Mediana Empresa </w:t>
      </w:r>
      <w:r w:rsidRPr="009A1E36">
        <w:t>de la región</w:t>
      </w:r>
      <w:r>
        <w:t xml:space="preserve"> de Magallanes y Antártica Chilena.</w:t>
      </w:r>
    </w:p>
    <w:p w14:paraId="6B61D3A8" w14:textId="77777777" w:rsidR="008327A2" w:rsidRDefault="008327A2" w:rsidP="008327A2">
      <w:r w:rsidRPr="001E47CF">
        <w:rPr>
          <w:b/>
        </w:rPr>
        <w:t>Requisitos mínimos</w:t>
      </w:r>
      <w:r w:rsidRPr="001E47CF">
        <w:t>: Se debe incluir despacho a la ciu</w:t>
      </w:r>
      <w:r>
        <w:t>dad de Punta Arenas</w:t>
      </w:r>
      <w:r w:rsidRPr="001E47CF">
        <w:t>. La cotización debe incluir imágenes y descripción de los productos</w:t>
      </w:r>
    </w:p>
    <w:p w14:paraId="67DC559F" w14:textId="77777777" w:rsidR="00216A36" w:rsidRDefault="00216A36" w:rsidP="008327A2"/>
    <w:p w14:paraId="2301D5BC" w14:textId="77777777" w:rsidR="008327A2" w:rsidRDefault="008327A2" w:rsidP="008327A2">
      <w:pPr>
        <w:rPr>
          <w:b/>
          <w:bCs/>
        </w:rPr>
      </w:pPr>
      <w:r w:rsidRPr="00CD3977">
        <w:rPr>
          <w:b/>
          <w:bCs/>
        </w:rPr>
        <w:t>3.EVALUCION</w:t>
      </w:r>
      <w:r>
        <w:rPr>
          <w:b/>
          <w:bCs/>
        </w:rPr>
        <w:t>.</w:t>
      </w: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8"/>
        <w:gridCol w:w="5670"/>
        <w:gridCol w:w="3118"/>
      </w:tblGrid>
      <w:tr w:rsidR="008327A2" w:rsidRPr="0041400A" w14:paraId="3E93DB44" w14:textId="77777777" w:rsidTr="00344751">
        <w:trPr>
          <w:trHeight w:val="300"/>
        </w:trPr>
        <w:tc>
          <w:tcPr>
            <w:tcW w:w="418" w:type="dxa"/>
            <w:tcBorders>
              <w:top w:val="single" w:sz="6" w:space="0" w:color="auto"/>
              <w:left w:val="single" w:sz="6" w:space="0" w:color="auto"/>
              <w:bottom w:val="single" w:sz="6" w:space="0" w:color="auto"/>
              <w:right w:val="single" w:sz="6" w:space="0" w:color="auto"/>
            </w:tcBorders>
            <w:shd w:val="clear" w:color="auto" w:fill="FFFFFF"/>
            <w:hideMark/>
          </w:tcPr>
          <w:p w14:paraId="187150F6" w14:textId="77777777" w:rsidR="008327A2" w:rsidRPr="0041400A" w:rsidRDefault="008327A2" w:rsidP="00344751">
            <w:pPr>
              <w:widowControl w:val="0"/>
              <w:pBdr>
                <w:top w:val="nil"/>
                <w:left w:val="nil"/>
                <w:bottom w:val="nil"/>
                <w:right w:val="nil"/>
                <w:between w:val="nil"/>
                <w:bar w:val="nil"/>
              </w:pBdr>
              <w:jc w:val="both"/>
              <w:rPr>
                <w:rFonts w:ascii="Tahoma" w:eastAsia="Tahoma" w:hAnsi="Tahoma" w:cs="Tahoma"/>
                <w:b/>
                <w:bCs/>
                <w:color w:val="000000"/>
                <w:sz w:val="20"/>
                <w:szCs w:val="20"/>
                <w:bdr w:val="nil"/>
              </w:rPr>
            </w:pPr>
            <w:r w:rsidRPr="0041400A">
              <w:rPr>
                <w:rFonts w:ascii="Tahoma" w:eastAsia="Tahoma" w:hAnsi="Tahoma" w:cs="Tahoma"/>
                <w:b/>
                <w:bCs/>
                <w:color w:val="000000"/>
                <w:sz w:val="20"/>
                <w:szCs w:val="20"/>
                <w:bdr w:val="nil"/>
              </w:rPr>
              <w:t> </w:t>
            </w:r>
            <w:proofErr w:type="spellStart"/>
            <w:r w:rsidRPr="0041400A">
              <w:rPr>
                <w:rFonts w:ascii="Tahoma" w:eastAsia="Tahoma" w:hAnsi="Tahoma" w:cs="Tahoma"/>
                <w:b/>
                <w:bCs/>
                <w:color w:val="000000"/>
                <w:sz w:val="20"/>
                <w:szCs w:val="20"/>
                <w:bdr w:val="nil"/>
              </w:rPr>
              <w:t>N°</w:t>
            </w:r>
            <w:proofErr w:type="spellEnd"/>
            <w:r w:rsidRPr="0041400A">
              <w:rPr>
                <w:rFonts w:ascii="Tahoma" w:eastAsia="Tahoma" w:hAnsi="Tahoma" w:cs="Tahoma"/>
                <w:b/>
                <w:bCs/>
                <w:color w:val="000000"/>
                <w:sz w:val="20"/>
                <w:szCs w:val="20"/>
                <w:bdr w:val="nil"/>
              </w:rPr>
              <w:t> </w:t>
            </w:r>
          </w:p>
        </w:tc>
        <w:tc>
          <w:tcPr>
            <w:tcW w:w="5670" w:type="dxa"/>
            <w:tcBorders>
              <w:top w:val="single" w:sz="6" w:space="0" w:color="auto"/>
              <w:left w:val="single" w:sz="6" w:space="0" w:color="auto"/>
              <w:bottom w:val="single" w:sz="6" w:space="0" w:color="auto"/>
              <w:right w:val="single" w:sz="6" w:space="0" w:color="auto"/>
            </w:tcBorders>
            <w:shd w:val="clear" w:color="auto" w:fill="FFFFFF"/>
            <w:hideMark/>
          </w:tcPr>
          <w:p w14:paraId="4E3BA1AB" w14:textId="77777777" w:rsidR="008327A2" w:rsidRPr="0041400A" w:rsidRDefault="008327A2" w:rsidP="00344751">
            <w:pPr>
              <w:widowControl w:val="0"/>
              <w:pBdr>
                <w:top w:val="nil"/>
                <w:left w:val="nil"/>
                <w:bottom w:val="nil"/>
                <w:right w:val="nil"/>
                <w:between w:val="nil"/>
                <w:bar w:val="nil"/>
              </w:pBdr>
              <w:jc w:val="both"/>
              <w:rPr>
                <w:rFonts w:ascii="Tahoma" w:eastAsia="Tahoma" w:hAnsi="Tahoma" w:cs="Tahoma"/>
                <w:b/>
                <w:bCs/>
                <w:color w:val="000000"/>
                <w:sz w:val="20"/>
                <w:szCs w:val="20"/>
                <w:bdr w:val="nil"/>
              </w:rPr>
            </w:pPr>
            <w:r w:rsidRPr="0041400A">
              <w:rPr>
                <w:rFonts w:ascii="Tahoma" w:eastAsia="Tahoma" w:hAnsi="Tahoma" w:cs="Tahoma"/>
                <w:b/>
                <w:bCs/>
                <w:color w:val="000000"/>
                <w:sz w:val="20"/>
                <w:szCs w:val="20"/>
                <w:bdr w:val="nil"/>
              </w:rPr>
              <w:t>Nombre Proveedor </w:t>
            </w:r>
          </w:p>
        </w:tc>
        <w:tc>
          <w:tcPr>
            <w:tcW w:w="3118" w:type="dxa"/>
            <w:tcBorders>
              <w:top w:val="single" w:sz="6" w:space="0" w:color="auto"/>
              <w:left w:val="single" w:sz="6" w:space="0" w:color="auto"/>
              <w:bottom w:val="single" w:sz="6" w:space="0" w:color="auto"/>
              <w:right w:val="single" w:sz="6" w:space="0" w:color="auto"/>
            </w:tcBorders>
            <w:shd w:val="clear" w:color="auto" w:fill="FFFFFF"/>
            <w:hideMark/>
          </w:tcPr>
          <w:p w14:paraId="60B5EEB7" w14:textId="77777777" w:rsidR="008327A2" w:rsidRPr="0041400A" w:rsidRDefault="008327A2" w:rsidP="00344751">
            <w:pPr>
              <w:widowControl w:val="0"/>
              <w:pBdr>
                <w:top w:val="nil"/>
                <w:left w:val="nil"/>
                <w:bottom w:val="nil"/>
                <w:right w:val="nil"/>
                <w:between w:val="nil"/>
                <w:bar w:val="nil"/>
              </w:pBdr>
              <w:jc w:val="both"/>
              <w:rPr>
                <w:rFonts w:ascii="Tahoma" w:eastAsia="Tahoma" w:hAnsi="Tahoma" w:cs="Tahoma"/>
                <w:b/>
                <w:bCs/>
                <w:color w:val="000000"/>
                <w:sz w:val="20"/>
                <w:szCs w:val="20"/>
                <w:bdr w:val="nil"/>
              </w:rPr>
            </w:pPr>
            <w:r w:rsidRPr="0041400A">
              <w:rPr>
                <w:rFonts w:ascii="Tahoma" w:eastAsia="Tahoma" w:hAnsi="Tahoma" w:cs="Tahoma"/>
                <w:b/>
                <w:bCs/>
                <w:color w:val="000000"/>
                <w:sz w:val="20"/>
                <w:szCs w:val="20"/>
                <w:bdr w:val="nil"/>
              </w:rPr>
              <w:t>RUT </w:t>
            </w:r>
          </w:p>
        </w:tc>
      </w:tr>
      <w:tr w:rsidR="008327A2" w:rsidRPr="00E77C91" w14:paraId="3C717F0A" w14:textId="77777777" w:rsidTr="00344751">
        <w:trPr>
          <w:trHeight w:val="300"/>
        </w:trPr>
        <w:tc>
          <w:tcPr>
            <w:tcW w:w="418" w:type="dxa"/>
            <w:tcBorders>
              <w:top w:val="single" w:sz="6" w:space="0" w:color="auto"/>
              <w:left w:val="single" w:sz="6" w:space="0" w:color="auto"/>
              <w:bottom w:val="single" w:sz="6" w:space="0" w:color="auto"/>
              <w:right w:val="single" w:sz="6" w:space="0" w:color="auto"/>
            </w:tcBorders>
            <w:shd w:val="clear" w:color="auto" w:fill="FFFFFF"/>
            <w:hideMark/>
          </w:tcPr>
          <w:p w14:paraId="494F920D" w14:textId="77777777" w:rsidR="008327A2" w:rsidRPr="00E77C91" w:rsidRDefault="008327A2" w:rsidP="00344751">
            <w:pPr>
              <w:widowControl w:val="0"/>
              <w:pBdr>
                <w:top w:val="nil"/>
                <w:left w:val="nil"/>
                <w:bottom w:val="nil"/>
                <w:right w:val="nil"/>
                <w:between w:val="nil"/>
                <w:bar w:val="nil"/>
              </w:pBdr>
              <w:jc w:val="both"/>
              <w:rPr>
                <w:rFonts w:ascii="Tahoma" w:eastAsia="Tahoma" w:hAnsi="Tahoma" w:cs="Tahoma"/>
                <w:color w:val="000000"/>
                <w:sz w:val="20"/>
                <w:szCs w:val="20"/>
                <w:bdr w:val="nil"/>
              </w:rPr>
            </w:pPr>
            <w:r w:rsidRPr="00E77C91">
              <w:rPr>
                <w:rFonts w:ascii="Tahoma" w:eastAsia="Tahoma" w:hAnsi="Tahoma" w:cs="Tahoma"/>
                <w:color w:val="000000"/>
                <w:sz w:val="20"/>
                <w:szCs w:val="20"/>
                <w:bdr w:val="nil"/>
              </w:rPr>
              <w:t>1 </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14:paraId="0CA2C81B" w14:textId="77777777" w:rsidR="008327A2" w:rsidRPr="00E77C91" w:rsidRDefault="008327A2" w:rsidP="00344751">
            <w:pPr>
              <w:widowControl w:val="0"/>
              <w:pBdr>
                <w:top w:val="nil"/>
                <w:left w:val="nil"/>
                <w:bottom w:val="nil"/>
                <w:right w:val="nil"/>
                <w:between w:val="nil"/>
                <w:bar w:val="nil"/>
              </w:pBdr>
              <w:jc w:val="both"/>
              <w:rPr>
                <w:rFonts w:ascii="Tahoma" w:eastAsia="Tahoma" w:hAnsi="Tahoma" w:cs="Tahoma"/>
                <w:color w:val="000000"/>
                <w:sz w:val="20"/>
                <w:szCs w:val="20"/>
                <w:bdr w:val="nil"/>
              </w:rPr>
            </w:pPr>
            <w:r w:rsidRPr="00E77C91">
              <w:rPr>
                <w:rFonts w:ascii="Tahoma" w:eastAsia="Tahoma" w:hAnsi="Tahoma" w:cs="Tahoma"/>
                <w:color w:val="000000"/>
                <w:sz w:val="20"/>
                <w:szCs w:val="20"/>
                <w:bdr w:val="nil"/>
              </w:rPr>
              <w:t>COMERCIAL E INDUSTRIAL MUEBLES ASENJO LIMITADA</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14:paraId="5BE35CF1" w14:textId="77777777" w:rsidR="008327A2" w:rsidRPr="00E77C91" w:rsidRDefault="008327A2" w:rsidP="00344751">
            <w:pPr>
              <w:widowControl w:val="0"/>
              <w:pBdr>
                <w:top w:val="nil"/>
                <w:left w:val="nil"/>
                <w:bottom w:val="nil"/>
                <w:right w:val="nil"/>
                <w:between w:val="nil"/>
                <w:bar w:val="nil"/>
              </w:pBdr>
              <w:jc w:val="both"/>
              <w:rPr>
                <w:rFonts w:ascii="Tahoma" w:eastAsia="Tahoma" w:hAnsi="Tahoma" w:cs="Tahoma"/>
                <w:color w:val="000000"/>
                <w:sz w:val="20"/>
                <w:szCs w:val="20"/>
                <w:bdr w:val="nil"/>
              </w:rPr>
            </w:pPr>
            <w:r w:rsidRPr="00E77C91">
              <w:rPr>
                <w:rFonts w:ascii="Tahoma" w:eastAsia="Tahoma" w:hAnsi="Tahoma" w:cs="Tahoma"/>
                <w:color w:val="000000"/>
                <w:sz w:val="20"/>
                <w:szCs w:val="20"/>
                <w:bdr w:val="nil"/>
              </w:rPr>
              <w:t>77.018.060-0</w:t>
            </w:r>
          </w:p>
        </w:tc>
      </w:tr>
    </w:tbl>
    <w:p w14:paraId="69237547" w14:textId="77777777" w:rsidR="008327A2" w:rsidRDefault="008327A2" w:rsidP="008327A2">
      <w:pPr>
        <w:rPr>
          <w:b/>
        </w:rPr>
      </w:pPr>
    </w:p>
    <w:p w14:paraId="10570C0C" w14:textId="77777777" w:rsidR="008327A2" w:rsidRDefault="008327A2" w:rsidP="008327A2">
      <w:r>
        <w:rPr>
          <w:b/>
        </w:rPr>
        <w:t>3.1</w:t>
      </w:r>
      <w:r w:rsidRPr="001E47CF">
        <w:rPr>
          <w:b/>
        </w:rPr>
        <w:t xml:space="preserve"> </w:t>
      </w:r>
      <w:r>
        <w:rPr>
          <w:b/>
        </w:rPr>
        <w:t>CALIDAD DE LOS PRODUCTOS</w:t>
      </w:r>
      <w:r w:rsidRPr="001E47CF">
        <w:t xml:space="preserve"> - Ponderación </w:t>
      </w:r>
      <w:r>
        <w:t>6</w:t>
      </w:r>
      <w:r w:rsidRPr="001E47CF">
        <w:t xml:space="preserve">0% </w:t>
      </w:r>
    </w:p>
    <w:tbl>
      <w:tblPr>
        <w:tblStyle w:val="Tablaconcuadrcula"/>
        <w:tblW w:w="0" w:type="auto"/>
        <w:tblLook w:val="04A0" w:firstRow="1" w:lastRow="0" w:firstColumn="1" w:lastColumn="0" w:noHBand="0" w:noVBand="1"/>
      </w:tblPr>
      <w:tblGrid>
        <w:gridCol w:w="2942"/>
        <w:gridCol w:w="2943"/>
        <w:gridCol w:w="2943"/>
      </w:tblGrid>
      <w:tr w:rsidR="008327A2" w14:paraId="6F83F601" w14:textId="77777777" w:rsidTr="00344751">
        <w:tc>
          <w:tcPr>
            <w:tcW w:w="2942" w:type="dxa"/>
          </w:tcPr>
          <w:p w14:paraId="7675E75F" w14:textId="77777777" w:rsidR="008327A2" w:rsidRDefault="008327A2" w:rsidP="00344751">
            <w:r>
              <w:rPr>
                <w:b/>
              </w:rPr>
              <w:t>CALIDAD DE LOS PRODUCTOS</w:t>
            </w:r>
          </w:p>
        </w:tc>
        <w:tc>
          <w:tcPr>
            <w:tcW w:w="2943" w:type="dxa"/>
          </w:tcPr>
          <w:p w14:paraId="243A1E80" w14:textId="77777777" w:rsidR="008327A2" w:rsidRDefault="008327A2" w:rsidP="00344751">
            <w:r w:rsidRPr="001E47CF">
              <w:t xml:space="preserve">Ponderación </w:t>
            </w:r>
            <w:r>
              <w:t>6</w:t>
            </w:r>
            <w:r w:rsidRPr="001E47CF">
              <w:t>0%</w:t>
            </w:r>
          </w:p>
        </w:tc>
        <w:tc>
          <w:tcPr>
            <w:tcW w:w="2943" w:type="dxa"/>
          </w:tcPr>
          <w:p w14:paraId="64B0D90F" w14:textId="77777777" w:rsidR="008327A2" w:rsidRDefault="008327A2" w:rsidP="00344751">
            <w:r>
              <w:t>Puntaje</w:t>
            </w:r>
          </w:p>
        </w:tc>
      </w:tr>
      <w:tr w:rsidR="008327A2" w14:paraId="3726B003" w14:textId="77777777" w:rsidTr="00344751">
        <w:tc>
          <w:tcPr>
            <w:tcW w:w="2942" w:type="dxa"/>
          </w:tcPr>
          <w:p w14:paraId="3481713C" w14:textId="77777777" w:rsidR="008327A2" w:rsidRDefault="008327A2" w:rsidP="00344751">
            <w:r w:rsidRPr="001E47CF">
              <w:rPr>
                <w:b/>
              </w:rPr>
              <w:t>Satisface Completamente</w:t>
            </w:r>
          </w:p>
        </w:tc>
        <w:tc>
          <w:tcPr>
            <w:tcW w:w="2943" w:type="dxa"/>
          </w:tcPr>
          <w:p w14:paraId="64E1E1C9" w14:textId="77777777" w:rsidR="008327A2" w:rsidRDefault="008327A2" w:rsidP="00344751">
            <w:r>
              <w:t>60%</w:t>
            </w:r>
          </w:p>
        </w:tc>
        <w:tc>
          <w:tcPr>
            <w:tcW w:w="2943" w:type="dxa"/>
          </w:tcPr>
          <w:p w14:paraId="489FD7CD" w14:textId="77777777" w:rsidR="008327A2" w:rsidRDefault="008327A2" w:rsidP="00344751">
            <w:r>
              <w:t>100</w:t>
            </w:r>
          </w:p>
        </w:tc>
      </w:tr>
      <w:tr w:rsidR="008327A2" w14:paraId="7741464B" w14:textId="77777777" w:rsidTr="00344751">
        <w:tc>
          <w:tcPr>
            <w:tcW w:w="2942" w:type="dxa"/>
          </w:tcPr>
          <w:p w14:paraId="623B2314" w14:textId="77777777" w:rsidR="008327A2" w:rsidRDefault="008327A2" w:rsidP="00344751">
            <w:r w:rsidRPr="001E47CF">
              <w:rPr>
                <w:b/>
              </w:rPr>
              <w:t>No satisface o no Informa</w:t>
            </w:r>
          </w:p>
        </w:tc>
        <w:tc>
          <w:tcPr>
            <w:tcW w:w="2943" w:type="dxa"/>
          </w:tcPr>
          <w:p w14:paraId="11BD94C1" w14:textId="77777777" w:rsidR="008327A2" w:rsidRDefault="008327A2" w:rsidP="00344751">
            <w:r>
              <w:t>0</w:t>
            </w:r>
          </w:p>
        </w:tc>
        <w:tc>
          <w:tcPr>
            <w:tcW w:w="2943" w:type="dxa"/>
          </w:tcPr>
          <w:p w14:paraId="31006577" w14:textId="77777777" w:rsidR="008327A2" w:rsidRDefault="008327A2" w:rsidP="00344751">
            <w:r>
              <w:t>0</w:t>
            </w:r>
          </w:p>
        </w:tc>
      </w:tr>
    </w:tbl>
    <w:p w14:paraId="1E3290B4" w14:textId="77777777" w:rsidR="008327A2" w:rsidRDefault="008327A2" w:rsidP="008327A2"/>
    <w:p w14:paraId="14E5FAC5" w14:textId="77777777" w:rsidR="008327A2" w:rsidRDefault="008327A2" w:rsidP="008327A2">
      <w:r>
        <w:rPr>
          <w:b/>
        </w:rPr>
        <w:t>3.2</w:t>
      </w:r>
      <w:r w:rsidRPr="001E47CF">
        <w:rPr>
          <w:b/>
        </w:rPr>
        <w:t>. PLAZO DE ENTREGA EN DÍAS H</w:t>
      </w:r>
      <w:r>
        <w:rPr>
          <w:b/>
        </w:rPr>
        <w:t>ABILES EN LA CIUDAD DE PUNTA ARENAS</w:t>
      </w:r>
      <w:r w:rsidRPr="001E47CF">
        <w:t xml:space="preserve"> - Ponderación </w:t>
      </w:r>
      <w:r>
        <w:t>4</w:t>
      </w:r>
      <w:r w:rsidRPr="001E47CF">
        <w:t xml:space="preserve">0% </w:t>
      </w:r>
    </w:p>
    <w:tbl>
      <w:tblPr>
        <w:tblStyle w:val="Tablaconcuadrcula"/>
        <w:tblW w:w="0" w:type="auto"/>
        <w:tblLook w:val="04A0" w:firstRow="1" w:lastRow="0" w:firstColumn="1" w:lastColumn="0" w:noHBand="0" w:noVBand="1"/>
      </w:tblPr>
      <w:tblGrid>
        <w:gridCol w:w="2942"/>
        <w:gridCol w:w="2943"/>
        <w:gridCol w:w="2943"/>
      </w:tblGrid>
      <w:tr w:rsidR="008327A2" w14:paraId="59FD839B" w14:textId="77777777" w:rsidTr="00344751">
        <w:tc>
          <w:tcPr>
            <w:tcW w:w="2942" w:type="dxa"/>
          </w:tcPr>
          <w:p w14:paraId="55D225F1" w14:textId="77777777" w:rsidR="008327A2" w:rsidRDefault="008327A2" w:rsidP="00344751">
            <w:r w:rsidRPr="001E47CF">
              <w:rPr>
                <w:b/>
              </w:rPr>
              <w:t>PLAZO DE ENTREGA EN DÍAS H</w:t>
            </w:r>
            <w:r>
              <w:rPr>
                <w:b/>
              </w:rPr>
              <w:t>ABILES EN LA CIUDAD DE PUNTA ARENAS</w:t>
            </w:r>
          </w:p>
        </w:tc>
        <w:tc>
          <w:tcPr>
            <w:tcW w:w="2943" w:type="dxa"/>
          </w:tcPr>
          <w:p w14:paraId="7A06683D" w14:textId="77777777" w:rsidR="008327A2" w:rsidRDefault="008327A2" w:rsidP="00344751">
            <w:r w:rsidRPr="001E47CF">
              <w:t xml:space="preserve">Ponderación </w:t>
            </w:r>
            <w:r>
              <w:t>4</w:t>
            </w:r>
            <w:r w:rsidRPr="001E47CF">
              <w:t>0%</w:t>
            </w:r>
          </w:p>
        </w:tc>
        <w:tc>
          <w:tcPr>
            <w:tcW w:w="2943" w:type="dxa"/>
          </w:tcPr>
          <w:p w14:paraId="62D9D642" w14:textId="77777777" w:rsidR="008327A2" w:rsidRDefault="008327A2" w:rsidP="00344751">
            <w:r>
              <w:t>Puntaje</w:t>
            </w:r>
          </w:p>
        </w:tc>
      </w:tr>
      <w:tr w:rsidR="008327A2" w14:paraId="4111D993" w14:textId="77777777" w:rsidTr="00344751">
        <w:tc>
          <w:tcPr>
            <w:tcW w:w="2942" w:type="dxa"/>
          </w:tcPr>
          <w:p w14:paraId="6DAEC525" w14:textId="77777777" w:rsidR="008327A2" w:rsidRPr="001E47CF" w:rsidRDefault="008327A2" w:rsidP="00344751">
            <w:pPr>
              <w:rPr>
                <w:b/>
              </w:rPr>
            </w:pPr>
          </w:p>
        </w:tc>
        <w:tc>
          <w:tcPr>
            <w:tcW w:w="2943" w:type="dxa"/>
          </w:tcPr>
          <w:p w14:paraId="64CE1599" w14:textId="77777777" w:rsidR="008327A2" w:rsidRPr="001E47CF" w:rsidRDefault="008327A2" w:rsidP="00344751">
            <w:r>
              <w:t>40%</w:t>
            </w:r>
          </w:p>
        </w:tc>
        <w:tc>
          <w:tcPr>
            <w:tcW w:w="2943" w:type="dxa"/>
          </w:tcPr>
          <w:p w14:paraId="511F83D8" w14:textId="77777777" w:rsidR="008327A2" w:rsidRDefault="008327A2" w:rsidP="00344751">
            <w:r>
              <w:t>100</w:t>
            </w:r>
          </w:p>
        </w:tc>
      </w:tr>
    </w:tbl>
    <w:p w14:paraId="64D4A9A7" w14:textId="42E42001" w:rsidR="008327A2" w:rsidRDefault="008327A2" w:rsidP="008327A2"/>
    <w:p w14:paraId="4D7D4FEC" w14:textId="4E8616E8" w:rsidR="008327A2" w:rsidRDefault="00216A36" w:rsidP="008327A2">
      <w:r>
        <w:rPr>
          <w:noProof/>
        </w:rPr>
        <mc:AlternateContent>
          <mc:Choice Requires="wps">
            <w:drawing>
              <wp:anchor distT="45720" distB="45720" distL="114300" distR="114300" simplePos="0" relativeHeight="251659264" behindDoc="0" locked="0" layoutInCell="1" allowOverlap="1" wp14:anchorId="05BCC874" wp14:editId="6A6765FC">
                <wp:simplePos x="0" y="0"/>
                <wp:positionH relativeFrom="column">
                  <wp:posOffset>1372235</wp:posOffset>
                </wp:positionH>
                <wp:positionV relativeFrom="paragraph">
                  <wp:posOffset>66040</wp:posOffset>
                </wp:positionV>
                <wp:extent cx="2152650" cy="74295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42950"/>
                        </a:xfrm>
                        <a:prstGeom prst="rect">
                          <a:avLst/>
                        </a:prstGeom>
                        <a:solidFill>
                          <a:srgbClr val="FFFFFF"/>
                        </a:solidFill>
                        <a:ln w="9525">
                          <a:noFill/>
                          <a:miter lim="800000"/>
                          <a:headEnd/>
                          <a:tailEnd/>
                        </a:ln>
                      </wps:spPr>
                      <wps:txbx>
                        <w:txbxContent>
                          <w:p w14:paraId="71CDBEDC" w14:textId="529D42A4" w:rsidR="008327A2" w:rsidRPr="001A05AE" w:rsidRDefault="00216A36" w:rsidP="008327A2">
                            <w:r w:rsidRPr="001A05AE">
                              <w:t>(25)</w:t>
                            </w:r>
                            <w:r w:rsidR="008327A2" w:rsidRPr="001A05AE">
                              <w:t xml:space="preserve">  x 100</w:t>
                            </w:r>
                            <w:r>
                              <w:t xml:space="preserve">      </w:t>
                            </w:r>
                            <w:r w:rsidR="008327A2" w:rsidRPr="001A05AE">
                              <w:t>=</w:t>
                            </w:r>
                            <w:r w:rsidR="008327A2">
                              <w:t>1</w:t>
                            </w:r>
                            <w:r w:rsidR="008327A2" w:rsidRPr="001A05AE">
                              <w:t>00</w:t>
                            </w:r>
                          </w:p>
                          <w:p w14:paraId="7D1FFFD8" w14:textId="3E7A5E7D" w:rsidR="008327A2" w:rsidRPr="001A05AE" w:rsidRDefault="00216A36" w:rsidP="008327A2">
                            <w:r>
                              <w:t>(25)</w:t>
                            </w:r>
                          </w:p>
                          <w:p w14:paraId="4FA70079" w14:textId="77777777" w:rsidR="008327A2" w:rsidRDefault="008327A2" w:rsidP="008327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BCC874" id="_x0000_t202" coordsize="21600,21600" o:spt="202" path="m,l,21600r21600,l21600,xe">
                <v:stroke joinstyle="miter"/>
                <v:path gradientshapeok="t" o:connecttype="rect"/>
              </v:shapetype>
              <v:shape id="Cuadro de texto 2" o:spid="_x0000_s1026" type="#_x0000_t202" style="position:absolute;margin-left:108.05pt;margin-top:5.2pt;width:169.5pt;height:5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" stroked="f">
                <v:textbox>
                  <w:txbxContent>
                    <w:p w14:paraId="71CDBEDC" w14:textId="529D42A4" w:rsidR="008327A2" w:rsidRPr="001A05AE" w:rsidRDefault="00216A36" w:rsidP="008327A2">
                      <w:r w:rsidRPr="001A05AE">
                        <w:t>(25)</w:t>
                      </w:r>
                      <w:r w:rsidR="008327A2" w:rsidRPr="001A05AE">
                        <w:t xml:space="preserve">  x 100</w:t>
                      </w:r>
                      <w:r>
                        <w:t xml:space="preserve">      </w:t>
                      </w:r>
                      <w:r w:rsidR="008327A2" w:rsidRPr="001A05AE">
                        <w:t>=</w:t>
                      </w:r>
                      <w:r w:rsidR="008327A2">
                        <w:t>1</w:t>
                      </w:r>
                      <w:r w:rsidR="008327A2" w:rsidRPr="001A05AE">
                        <w:t>00</w:t>
                      </w:r>
                    </w:p>
                    <w:p w14:paraId="7D1FFFD8" w14:textId="3E7A5E7D" w:rsidR="008327A2" w:rsidRPr="001A05AE" w:rsidRDefault="00216A36" w:rsidP="008327A2">
                      <w:r>
                        <w:t>(25)</w:t>
                      </w:r>
                    </w:p>
                    <w:p w14:paraId="4FA70079" w14:textId="77777777" w:rsidR="008327A2" w:rsidRDefault="008327A2" w:rsidP="008327A2"/>
                  </w:txbxContent>
                </v:textbox>
                <w10:wrap type="square"/>
              </v:shape>
            </w:pict>
          </mc:Fallback>
        </mc:AlternateContent>
      </w:r>
      <w:r>
        <w:rPr>
          <w:noProof/>
        </w:rPr>
        <mc:AlternateContent>
          <mc:Choice Requires="wps">
            <w:drawing>
              <wp:anchor distT="0" distB="0" distL="114300" distR="114300" simplePos="0" relativeHeight="251661312" behindDoc="0" locked="0" layoutInCell="1" allowOverlap="1" wp14:anchorId="0525472B" wp14:editId="7E22889E">
                <wp:simplePos x="0" y="0"/>
                <wp:positionH relativeFrom="column">
                  <wp:posOffset>991235</wp:posOffset>
                </wp:positionH>
                <wp:positionV relativeFrom="paragraph">
                  <wp:posOffset>8890</wp:posOffset>
                </wp:positionV>
                <wp:extent cx="1276350" cy="523875"/>
                <wp:effectExtent l="0" t="0" r="19050" b="28575"/>
                <wp:wrapNone/>
                <wp:docPr id="74826999" name="Corchetes 4"/>
                <wp:cNvGraphicFramePr/>
                <a:graphic xmlns:a="http://schemas.openxmlformats.org/drawingml/2006/main">
                  <a:graphicData uri="http://schemas.microsoft.com/office/word/2010/wordprocessingShape">
                    <wps:wsp>
                      <wps:cNvSpPr/>
                      <wps:spPr>
                        <a:xfrm flipH="1">
                          <a:off x="0" y="0"/>
                          <a:ext cx="1276350" cy="52387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7AF7A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rchetes 4" o:spid="_x0000_s1026" type="#_x0000_t185" style="position:absolute;margin-left:78.05pt;margin-top:.7pt;width:100.5pt;height:41.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" strokecolor="#5b9bd5 [3204]" strokeweight=".5pt">
                <v:stroke joinstyle="miter"/>
              </v:shape>
            </w:pict>
          </mc:Fallback>
        </mc:AlternateContent>
      </w:r>
    </w:p>
    <w:p w14:paraId="5B6FEBEC" w14:textId="3B768641" w:rsidR="008327A2" w:rsidRDefault="00216A36" w:rsidP="008327A2">
      <w:r>
        <w:rPr>
          <w:noProof/>
        </w:rPr>
        <mc:AlternateContent>
          <mc:Choice Requires="wps">
            <w:drawing>
              <wp:anchor distT="0" distB="0" distL="114300" distR="114300" simplePos="0" relativeHeight="251660288" behindDoc="0" locked="0" layoutInCell="1" allowOverlap="1" wp14:anchorId="528E911B" wp14:editId="4E76B3F0">
                <wp:simplePos x="0" y="0"/>
                <wp:positionH relativeFrom="column">
                  <wp:posOffset>1395730</wp:posOffset>
                </wp:positionH>
                <wp:positionV relativeFrom="paragraph">
                  <wp:posOffset>99060</wp:posOffset>
                </wp:positionV>
                <wp:extent cx="390525" cy="19050"/>
                <wp:effectExtent l="0" t="0" r="28575" b="19050"/>
                <wp:wrapNone/>
                <wp:docPr id="1939422317" name="Conector recto 3"/>
                <wp:cNvGraphicFramePr/>
                <a:graphic xmlns:a="http://schemas.openxmlformats.org/drawingml/2006/main">
                  <a:graphicData uri="http://schemas.microsoft.com/office/word/2010/wordprocessingShape">
                    <wps:wsp>
                      <wps:cNvCnPr/>
                      <wps:spPr>
                        <a:xfrm flipV="1">
                          <a:off x="0" y="0"/>
                          <a:ext cx="3905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7B5787" id="Conector recto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9pt,7.8pt" to="140.6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" strokecolor="#5b9bd5 [3204]" strokeweight=".5pt">
                <v:stroke joinstyle="miter"/>
              </v:line>
            </w:pict>
          </mc:Fallback>
        </mc:AlternateContent>
      </w:r>
    </w:p>
    <w:p w14:paraId="6FBA98BE" w14:textId="32114363" w:rsidR="008327A2" w:rsidRDefault="008327A2" w:rsidP="008327A2"/>
    <w:p w14:paraId="0E319599" w14:textId="57B4B7F1" w:rsidR="00216A36" w:rsidRDefault="00216A36" w:rsidP="008327A2"/>
    <w:p w14:paraId="2E2B7039" w14:textId="77777777" w:rsidR="00216A36" w:rsidRDefault="00216A36" w:rsidP="008327A2"/>
    <w:p w14:paraId="6482B352" w14:textId="77777777" w:rsidR="008327A2" w:rsidRDefault="008327A2" w:rsidP="008327A2"/>
    <w:p w14:paraId="05264C33" w14:textId="40C54CDE" w:rsidR="008327A2" w:rsidRDefault="008327A2" w:rsidP="008327A2">
      <w:r>
        <w:t>Preparado por</w:t>
      </w:r>
      <w:r w:rsidR="00216A36">
        <w:t xml:space="preserve"> </w:t>
      </w:r>
      <w:r>
        <w:t>Carolina Barrientos Aguilar, Unidad de Compras, Departamento Administrativo D.R.A Punta Arenas.</w:t>
      </w:r>
    </w:p>
    <w:p w14:paraId="2945FA39" w14:textId="77777777" w:rsidR="008327A2" w:rsidRDefault="008327A2" w:rsidP="008327A2">
      <w:r>
        <w:t xml:space="preserve">Punta Arenas, 28-07-2026 </w:t>
      </w:r>
    </w:p>
    <w:p w14:paraId="26C838CB" w14:textId="77777777" w:rsidR="008327A2" w:rsidRPr="00BC2D8D" w:rsidRDefault="008327A2" w:rsidP="00924E67">
      <w:pPr>
        <w:widowControl w:val="0"/>
        <w:autoSpaceDE w:val="0"/>
        <w:autoSpaceDN w:val="0"/>
        <w:adjustRightInd w:val="0"/>
        <w:ind w:left="142"/>
        <w:jc w:val="both"/>
        <w:rPr>
          <w:rFonts w:ascii="Tahoma" w:hAnsi="Tahoma" w:cs="Tahoma"/>
          <w:sz w:val="22"/>
          <w:szCs w:val="22"/>
        </w:rPr>
      </w:pPr>
    </w:p>
    <w:sectPr w:rsidR="008327A2" w:rsidRPr="00BC2D8D" w:rsidSect="00924E67">
      <w:headerReference w:type="default" r:id="rId8"/>
      <w:footerReference w:type="default" r:id="rId9"/>
      <w:pgSz w:w="12240" w:h="18720"/>
      <w:pgMar w:top="1820" w:right="1467" w:bottom="1417" w:left="1559" w:header="278" w:footer="8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495A6" w14:textId="77777777" w:rsidR="00E114F1" w:rsidRDefault="00E114F1" w:rsidP="009C340E">
      <w:r>
        <w:separator/>
      </w:r>
    </w:p>
  </w:endnote>
  <w:endnote w:type="continuationSeparator" w:id="0">
    <w:p w14:paraId="61FD687E" w14:textId="77777777" w:rsidR="00E114F1" w:rsidRDefault="00E114F1" w:rsidP="009C3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56195" w14:textId="5CFC45E8" w:rsidR="009C340E" w:rsidRDefault="0041168E" w:rsidP="00287A9E">
    <w:pPr>
      <w:pStyle w:val="Piedepgina"/>
      <w:ind w:left="-993"/>
    </w:pPr>
    <w:r>
      <w:rPr>
        <w:noProof/>
      </w:rPr>
      <mc:AlternateContent>
        <mc:Choice Requires="wps">
          <w:drawing>
            <wp:anchor distT="0" distB="0" distL="114300" distR="114300" simplePos="0" relativeHeight="251665408" behindDoc="0" locked="0" layoutInCell="1" allowOverlap="1" wp14:anchorId="5512B5B7" wp14:editId="7146AB99">
              <wp:simplePos x="0" y="0"/>
              <wp:positionH relativeFrom="column">
                <wp:posOffset>-607695</wp:posOffset>
              </wp:positionH>
              <wp:positionV relativeFrom="paragraph">
                <wp:posOffset>-428480</wp:posOffset>
              </wp:positionV>
              <wp:extent cx="6991108" cy="717631"/>
              <wp:effectExtent l="0" t="0" r="0" b="0"/>
              <wp:wrapNone/>
              <wp:docPr id="524317249" name="Cuadro de texto 5"/>
              <wp:cNvGraphicFramePr/>
              <a:graphic xmlns:a="http://schemas.openxmlformats.org/drawingml/2006/main">
                <a:graphicData uri="http://schemas.microsoft.com/office/word/2010/wordprocessingShape">
                  <wps:wsp>
                    <wps:cNvSpPr txBox="1"/>
                    <wps:spPr>
                      <a:xfrm>
                        <a:off x="0" y="0"/>
                        <a:ext cx="6991108" cy="717631"/>
                      </a:xfrm>
                      <a:prstGeom prst="rect">
                        <a:avLst/>
                      </a:prstGeom>
                      <a:noFill/>
                      <a:ln w="6350">
                        <a:noFill/>
                      </a:ln>
                    </wps:spPr>
                    <wps:txbx>
                      <w:txbxContent>
                        <w:p w14:paraId="181F5598" w14:textId="75F8BE48" w:rsidR="0041168E" w:rsidRDefault="0041168E" w:rsidP="0041168E">
                          <w:pPr>
                            <w:jc w:val="center"/>
                          </w:pPr>
                          <w:r>
                            <w:rPr>
                              <w:noProof/>
                            </w:rPr>
                            <w:drawing>
                              <wp:inline distT="0" distB="0" distL="0" distR="0" wp14:anchorId="62A8CAF6" wp14:editId="007F347C">
                                <wp:extent cx="6758431" cy="196617"/>
                                <wp:effectExtent l="0" t="0" r="0" b="0"/>
                                <wp:docPr id="149847826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78260" name="Imagen 1498478260"/>
                                        <pic:cNvPicPr/>
                                      </pic:nvPicPr>
                                      <pic:blipFill>
                                        <a:blip r:embed="rId1">
                                          <a:extLst>
                                            <a:ext uri="{28A0092B-C50C-407E-A947-70E740481C1C}">
                                              <a14:useLocalDpi xmlns:a14="http://schemas.microsoft.com/office/drawing/2010/main" val="0"/>
                                            </a:ext>
                                          </a:extLst>
                                        </a:blip>
                                        <a:stretch>
                                          <a:fillRect/>
                                        </a:stretch>
                                      </pic:blipFill>
                                      <pic:spPr>
                                        <a:xfrm>
                                          <a:off x="0" y="0"/>
                                          <a:ext cx="6889973" cy="20044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512B5B7" id="_x0000_t202" coordsize="21600,21600" o:spt="202" path="m,l,21600r21600,l21600,xe">
              <v:stroke joinstyle="miter"/>
              <v:path gradientshapeok="t" o:connecttype="rect"/>
            </v:shapetype>
            <v:shape id="Cuadro de texto 5" o:spid="_x0000_s1030" type="#_x0000_t202" style="position:absolute;left:0;text-align:left;margin-left:-47.85pt;margin-top:-33.75pt;width:550.5pt;height:56.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" filled="f" stroked="f" strokeweight=".5pt">
              <v:textbox>
                <w:txbxContent>
                  <w:p w14:paraId="181F5598" w14:textId="75F8BE48" w:rsidR="0041168E" w:rsidRDefault="0041168E" w:rsidP="0041168E">
                    <w:pPr>
                      <w:jc w:val="center"/>
                    </w:pPr>
                    <w:r>
                      <w:rPr>
                        <w:noProof/>
                      </w:rPr>
                      <w:drawing>
                        <wp:inline distT="0" distB="0" distL="0" distR="0" wp14:anchorId="62A8CAF6" wp14:editId="007F347C">
                          <wp:extent cx="6758431" cy="196617"/>
                          <wp:effectExtent l="0" t="0" r="0" b="0"/>
                          <wp:docPr id="149847826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78260" name="Imagen 1498478260"/>
                                  <pic:cNvPicPr/>
                                </pic:nvPicPr>
                                <pic:blipFill>
                                  <a:blip r:embed="rId2">
                                    <a:extLst>
                                      <a:ext uri="{28A0092B-C50C-407E-A947-70E740481C1C}">
                                        <a14:useLocalDpi xmlns:a14="http://schemas.microsoft.com/office/drawing/2010/main" val="0"/>
                                      </a:ext>
                                    </a:extLst>
                                  </a:blip>
                                  <a:stretch>
                                    <a:fillRect/>
                                  </a:stretch>
                                </pic:blipFill>
                                <pic:spPr>
                                  <a:xfrm>
                                    <a:off x="0" y="0"/>
                                    <a:ext cx="6889973" cy="200444"/>
                                  </a:xfrm>
                                  <a:prstGeom prst="rect">
                                    <a:avLst/>
                                  </a:prstGeom>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558CA" w14:textId="77777777" w:rsidR="00E114F1" w:rsidRDefault="00E114F1" w:rsidP="009C340E">
      <w:r>
        <w:separator/>
      </w:r>
    </w:p>
  </w:footnote>
  <w:footnote w:type="continuationSeparator" w:id="0">
    <w:p w14:paraId="56C0CD1B" w14:textId="77777777" w:rsidR="00E114F1" w:rsidRDefault="00E114F1" w:rsidP="009C3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335BA" w14:textId="1A87E966" w:rsidR="005C0373" w:rsidRDefault="00553EA8" w:rsidP="00287A9E">
    <w:pPr>
      <w:pStyle w:val="Encabezado"/>
      <w:spacing w:line="120" w:lineRule="auto"/>
      <w:ind w:left="-993"/>
    </w:pPr>
    <w:r>
      <w:t xml:space="preserve">      </w:t>
    </w:r>
    <w:r w:rsidR="005C0373">
      <w:br/>
    </w:r>
  </w:p>
  <w:p w14:paraId="7540784A" w14:textId="2EF34FC1" w:rsidR="008A1F18" w:rsidRDefault="0027637E" w:rsidP="00C57414">
    <w:pPr>
      <w:pStyle w:val="Encabezado"/>
      <w:spacing w:line="120" w:lineRule="auto"/>
      <w:ind w:left="-3260"/>
    </w:pPr>
    <w:r>
      <w:rPr>
        <w:noProof/>
      </w:rPr>
      <mc:AlternateContent>
        <mc:Choice Requires="wps">
          <w:drawing>
            <wp:anchor distT="0" distB="0" distL="114300" distR="114300" simplePos="0" relativeHeight="251663360" behindDoc="0" locked="0" layoutInCell="1" allowOverlap="1" wp14:anchorId="0806E50F" wp14:editId="1AF825D3">
              <wp:simplePos x="0" y="0"/>
              <wp:positionH relativeFrom="column">
                <wp:posOffset>-778298</wp:posOffset>
              </wp:positionH>
              <wp:positionV relativeFrom="paragraph">
                <wp:posOffset>60748</wp:posOffset>
              </wp:positionV>
              <wp:extent cx="897466" cy="668867"/>
              <wp:effectExtent l="0" t="0" r="4445" b="4445"/>
              <wp:wrapNone/>
              <wp:docPr id="338294532" name="Cuadro de texto 3"/>
              <wp:cNvGraphicFramePr/>
              <a:graphic xmlns:a="http://schemas.openxmlformats.org/drawingml/2006/main">
                <a:graphicData uri="http://schemas.microsoft.com/office/word/2010/wordprocessingShape">
                  <wps:wsp>
                    <wps:cNvSpPr txBox="1"/>
                    <wps:spPr>
                      <a:xfrm>
                        <a:off x="0" y="0"/>
                        <a:ext cx="897466" cy="668867"/>
                      </a:xfrm>
                      <a:prstGeom prst="rect">
                        <a:avLst/>
                      </a:prstGeom>
                      <a:solidFill>
                        <a:schemeClr val="lt1"/>
                      </a:solidFill>
                      <a:ln w="6350">
                        <a:noFill/>
                      </a:ln>
                    </wps:spPr>
                    <wps:txbx>
                      <w:txbxContent>
                        <w:p w14:paraId="5556319E" w14:textId="1C583B04" w:rsidR="0027637E" w:rsidRDefault="0027637E">
                          <w:r>
                            <w:rPr>
                              <w:noProof/>
                            </w:rPr>
                            <w:drawing>
                              <wp:inline distT="0" distB="0" distL="0" distR="0" wp14:anchorId="3A7D3BF4" wp14:editId="1B9CC64C">
                                <wp:extent cx="576000" cy="576000"/>
                                <wp:effectExtent l="0" t="0" r="0" b="0"/>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76000" cy="576000"/>
                                        </a:xfrm>
                                        <a:prstGeom prst="rect">
                                          <a:avLst/>
                                        </a:prstGeom>
                                        <a:noFill/>
                                        <a:ln>
                                          <a:noFill/>
                                          <a:prstDash/>
                                        </a:ln>
                                      </pic:spPr>
                                    </pic:pic>
                                  </a:graphicData>
                                </a:graphic>
                              </wp:inline>
                            </w:drawing>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806E50F" id="_x0000_t202" coordsize="21600,21600" o:spt="202" path="m,l,21600r21600,l21600,xe">
              <v:stroke joinstyle="miter"/>
              <v:path gradientshapeok="t" o:connecttype="rect"/>
            </v:shapetype>
            <v:shape id="Cuadro de texto 3" o:spid="_x0000_s1027" type="#_x0000_t202" style="position:absolute;left:0;text-align:left;margin-left:-61.3pt;margin-top:4.8pt;width:70.65pt;height:52.6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" fillcolor="white [3201]" stroked="f" strokeweight=".5pt">
              <v:textbox>
                <w:txbxContent>
                  <w:p w14:paraId="5556319E" w14:textId="1C583B04" w:rsidR="0027637E" w:rsidRDefault="0027637E">
                    <w:r>
                      <w:rPr>
                        <w:noProof/>
                      </w:rPr>
                      <w:drawing>
                        <wp:inline distT="0" distB="0" distL="0" distR="0" wp14:anchorId="3A7D3BF4" wp14:editId="1B9CC64C">
                          <wp:extent cx="576000" cy="576000"/>
                          <wp:effectExtent l="0" t="0" r="0" b="0"/>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576000" cy="576000"/>
                                  </a:xfrm>
                                  <a:prstGeom prst="rect">
                                    <a:avLst/>
                                  </a:prstGeom>
                                  <a:noFill/>
                                  <a:ln>
                                    <a:noFill/>
                                    <a:prstDash/>
                                  </a:ln>
                                </pic:spPr>
                              </pic:pic>
                            </a:graphicData>
                          </a:graphic>
                        </wp:inline>
                      </w:drawing>
                    </w:r>
                    <w:r>
                      <w:t xml:space="preserve">  </w:t>
                    </w:r>
                  </w:p>
                </w:txbxContent>
              </v:textbox>
            </v:shape>
          </w:pict>
        </mc:Fallback>
      </mc:AlternateContent>
    </w:r>
  </w:p>
  <w:p w14:paraId="29B0E4FB" w14:textId="4EB34152" w:rsidR="005C0373" w:rsidRDefault="0027637E" w:rsidP="006F2DC4">
    <w:pPr>
      <w:pStyle w:val="Encabezado"/>
      <w:spacing w:line="120" w:lineRule="auto"/>
    </w:pPr>
    <w:r>
      <w:rPr>
        <w:noProof/>
        <w:lang w:eastAsia="es-ES_tradnl"/>
      </w:rPr>
      <mc:AlternateContent>
        <mc:Choice Requires="wps">
          <w:drawing>
            <wp:anchor distT="0" distB="0" distL="114300" distR="114300" simplePos="0" relativeHeight="251659264" behindDoc="0" locked="0" layoutInCell="1" allowOverlap="1" wp14:anchorId="704DB016" wp14:editId="6686A20C">
              <wp:simplePos x="0" y="0"/>
              <wp:positionH relativeFrom="column">
                <wp:posOffset>-735132</wp:posOffset>
              </wp:positionH>
              <wp:positionV relativeFrom="paragraph">
                <wp:posOffset>616502</wp:posOffset>
              </wp:positionV>
              <wp:extent cx="2300990" cy="474133"/>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2300990" cy="47413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FD7AD3" w14:textId="77777777" w:rsidR="0038036B" w:rsidRDefault="0038036B" w:rsidP="0038036B">
                          <w:pPr>
                            <w:spacing w:line="180" w:lineRule="exact"/>
                            <w:rPr>
                              <w:rFonts w:ascii="Tahoma" w:hAnsi="Tahoma" w:cs="Tahoma"/>
                              <w:b/>
                              <w:color w:val="000000" w:themeColor="text1"/>
                              <w:sz w:val="16"/>
                              <w:lang w:val="es-ES"/>
                            </w:rPr>
                          </w:pPr>
                          <w:r>
                            <w:rPr>
                              <w:rFonts w:ascii="Tahoma" w:hAnsi="Tahoma" w:cs="Tahoma"/>
                              <w:b/>
                              <w:color w:val="000000" w:themeColor="text1"/>
                              <w:sz w:val="16"/>
                              <w:lang w:val="es-ES"/>
                            </w:rPr>
                            <w:t xml:space="preserve">Servicio </w:t>
                          </w:r>
                          <w:r w:rsidRPr="00F42EA7">
                            <w:rPr>
                              <w:rFonts w:ascii="Tahoma" w:hAnsi="Tahoma" w:cs="Tahoma"/>
                              <w:b/>
                              <w:color w:val="000000" w:themeColor="text1"/>
                              <w:sz w:val="16"/>
                              <w:lang w:val="es-ES"/>
                            </w:rPr>
                            <w:t>Nacional de Aduanas</w:t>
                          </w:r>
                        </w:p>
                        <w:p w14:paraId="2A5DBAC2" w14:textId="23521DC2" w:rsidR="0038036B" w:rsidRPr="00DF42E3" w:rsidRDefault="00297007" w:rsidP="0038036B">
                          <w:pPr>
                            <w:spacing w:line="180" w:lineRule="exact"/>
                            <w:rPr>
                              <w:rFonts w:ascii="Tahoma" w:hAnsi="Tahoma" w:cs="Tahoma"/>
                              <w:color w:val="000000" w:themeColor="text1"/>
                              <w:sz w:val="15"/>
                              <w:lang w:val="es-ES"/>
                            </w:rPr>
                          </w:pPr>
                          <w:r>
                            <w:rPr>
                              <w:rFonts w:ascii="Tahoma" w:hAnsi="Tahoma" w:cs="Tahoma"/>
                              <w:color w:val="000000" w:themeColor="text1"/>
                              <w:sz w:val="15"/>
                              <w:lang w:val="es-ES"/>
                            </w:rPr>
                            <w:t xml:space="preserve">Dirección Regional Aduana </w:t>
                          </w:r>
                          <w:r w:rsidR="00FB6797">
                            <w:rPr>
                              <w:rFonts w:ascii="Tahoma" w:hAnsi="Tahoma" w:cs="Tahoma"/>
                              <w:color w:val="000000" w:themeColor="text1"/>
                              <w:sz w:val="15"/>
                              <w:lang w:val="es-ES"/>
                            </w:rPr>
                            <w:t xml:space="preserve">de </w:t>
                          </w:r>
                          <w:r w:rsidR="00B25B1D">
                            <w:rPr>
                              <w:rFonts w:ascii="Tahoma" w:hAnsi="Tahoma" w:cs="Tahoma"/>
                              <w:color w:val="000000" w:themeColor="text1"/>
                              <w:sz w:val="15"/>
                              <w:lang w:val="es-ES"/>
                            </w:rPr>
                            <w:t>Punta Arenas</w:t>
                          </w:r>
                        </w:p>
                        <w:p w14:paraId="68D2709A" w14:textId="77777777" w:rsidR="0038036B" w:rsidRPr="00DF42E3" w:rsidRDefault="0038036B" w:rsidP="0038036B">
                          <w:pPr>
                            <w:spacing w:line="180" w:lineRule="exact"/>
                            <w:rPr>
                              <w:rFonts w:ascii="Tahoma" w:hAnsi="Tahoma" w:cs="Tahoma"/>
                              <w:color w:val="000000" w:themeColor="text1"/>
                              <w:sz w:val="15"/>
                              <w:lang w:val="es-ES"/>
                            </w:rPr>
                          </w:pPr>
                        </w:p>
                        <w:p w14:paraId="1F0EA4B0" w14:textId="171464A1" w:rsidR="0051688E" w:rsidRPr="00DF42E3" w:rsidRDefault="0051688E" w:rsidP="00AA7706">
                          <w:pPr>
                            <w:spacing w:line="180" w:lineRule="exact"/>
                            <w:ind w:left="-142" w:right="14"/>
                            <w:jc w:val="both"/>
                            <w:rPr>
                              <w:rFonts w:ascii="Tahoma" w:hAnsi="Tahoma" w:cs="Tahoma"/>
                              <w:color w:val="000000" w:themeColor="text1"/>
                              <w:sz w:val="15"/>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DB016" id="Cuadro de texto 10" o:spid="_x0000_s1028" type="#_x0000_t202" style="position:absolute;margin-left:-57.9pt;margin-top:48.55pt;width:181.2pt;height:3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" filled="f" stroked="f">
              <v:textbox>
                <w:txbxContent>
                  <w:p w14:paraId="2FFD7AD3" w14:textId="77777777" w:rsidR="0038036B" w:rsidRDefault="0038036B" w:rsidP="0038036B">
                    <w:pPr>
                      <w:spacing w:line="180" w:lineRule="exact"/>
                      <w:rPr>
                        <w:rFonts w:ascii="Tahoma" w:hAnsi="Tahoma" w:cs="Tahoma"/>
                        <w:b/>
                        <w:color w:val="000000" w:themeColor="text1"/>
                        <w:sz w:val="16"/>
                        <w:lang w:val="es-ES"/>
                      </w:rPr>
                    </w:pPr>
                    <w:r>
                      <w:rPr>
                        <w:rFonts w:ascii="Tahoma" w:hAnsi="Tahoma" w:cs="Tahoma"/>
                        <w:b/>
                        <w:color w:val="000000" w:themeColor="text1"/>
                        <w:sz w:val="16"/>
                        <w:lang w:val="es-ES"/>
                      </w:rPr>
                      <w:t xml:space="preserve">Servicio </w:t>
                    </w:r>
                    <w:r w:rsidRPr="00F42EA7">
                      <w:rPr>
                        <w:rFonts w:ascii="Tahoma" w:hAnsi="Tahoma" w:cs="Tahoma"/>
                        <w:b/>
                        <w:color w:val="000000" w:themeColor="text1"/>
                        <w:sz w:val="16"/>
                        <w:lang w:val="es-ES"/>
                      </w:rPr>
                      <w:t>Nacional de Aduanas</w:t>
                    </w:r>
                  </w:p>
                  <w:p w14:paraId="2A5DBAC2" w14:textId="23521DC2" w:rsidR="0038036B" w:rsidRPr="00DF42E3" w:rsidRDefault="00297007" w:rsidP="0038036B">
                    <w:pPr>
                      <w:spacing w:line="180" w:lineRule="exact"/>
                      <w:rPr>
                        <w:rFonts w:ascii="Tahoma" w:hAnsi="Tahoma" w:cs="Tahoma"/>
                        <w:color w:val="000000" w:themeColor="text1"/>
                        <w:sz w:val="15"/>
                        <w:lang w:val="es-ES"/>
                      </w:rPr>
                    </w:pPr>
                    <w:r>
                      <w:rPr>
                        <w:rFonts w:ascii="Tahoma" w:hAnsi="Tahoma" w:cs="Tahoma"/>
                        <w:color w:val="000000" w:themeColor="text1"/>
                        <w:sz w:val="15"/>
                        <w:lang w:val="es-ES"/>
                      </w:rPr>
                      <w:t xml:space="preserve">Dirección Regional Aduana </w:t>
                    </w:r>
                    <w:r w:rsidR="00FB6797">
                      <w:rPr>
                        <w:rFonts w:ascii="Tahoma" w:hAnsi="Tahoma" w:cs="Tahoma"/>
                        <w:color w:val="000000" w:themeColor="text1"/>
                        <w:sz w:val="15"/>
                        <w:lang w:val="es-ES"/>
                      </w:rPr>
                      <w:t xml:space="preserve">de </w:t>
                    </w:r>
                    <w:r w:rsidR="00B25B1D">
                      <w:rPr>
                        <w:rFonts w:ascii="Tahoma" w:hAnsi="Tahoma" w:cs="Tahoma"/>
                        <w:color w:val="000000" w:themeColor="text1"/>
                        <w:sz w:val="15"/>
                        <w:lang w:val="es-ES"/>
                      </w:rPr>
                      <w:t>Punta Arenas</w:t>
                    </w:r>
                  </w:p>
                  <w:p w14:paraId="68D2709A" w14:textId="77777777" w:rsidR="0038036B" w:rsidRPr="00DF42E3" w:rsidRDefault="0038036B" w:rsidP="0038036B">
                    <w:pPr>
                      <w:spacing w:line="180" w:lineRule="exact"/>
                      <w:rPr>
                        <w:rFonts w:ascii="Tahoma" w:hAnsi="Tahoma" w:cs="Tahoma"/>
                        <w:color w:val="000000" w:themeColor="text1"/>
                        <w:sz w:val="15"/>
                        <w:lang w:val="es-ES"/>
                      </w:rPr>
                    </w:pPr>
                  </w:p>
                  <w:p w14:paraId="1F0EA4B0" w14:textId="171464A1" w:rsidR="0051688E" w:rsidRPr="00DF42E3" w:rsidRDefault="0051688E" w:rsidP="00AA7706">
                    <w:pPr>
                      <w:spacing w:line="180" w:lineRule="exact"/>
                      <w:ind w:left="-142" w:right="14"/>
                      <w:jc w:val="both"/>
                      <w:rPr>
                        <w:rFonts w:ascii="Tahoma" w:hAnsi="Tahoma" w:cs="Tahoma"/>
                        <w:color w:val="000000" w:themeColor="text1"/>
                        <w:sz w:val="15"/>
                        <w:lang w:val="es-ES"/>
                      </w:rPr>
                    </w:pPr>
                  </w:p>
                </w:txbxContent>
              </v:textbox>
            </v:shape>
          </w:pict>
        </mc:Fallback>
      </mc:AlternateContent>
    </w:r>
    <w:r>
      <w:rPr>
        <w:noProof/>
        <w:lang w:eastAsia="es-ES_tradnl"/>
      </w:rPr>
      <mc:AlternateContent>
        <mc:Choice Requires="wps">
          <w:drawing>
            <wp:anchor distT="0" distB="0" distL="114300" distR="114300" simplePos="0" relativeHeight="251664384" behindDoc="0" locked="0" layoutInCell="1" allowOverlap="1" wp14:anchorId="2CD422CD" wp14:editId="5A25335F">
              <wp:simplePos x="0" y="0"/>
              <wp:positionH relativeFrom="column">
                <wp:posOffset>-79375</wp:posOffset>
              </wp:positionH>
              <wp:positionV relativeFrom="paragraph">
                <wp:posOffset>68368</wp:posOffset>
              </wp:positionV>
              <wp:extent cx="1600200" cy="499110"/>
              <wp:effectExtent l="0" t="0" r="0" b="0"/>
              <wp:wrapNone/>
              <wp:docPr id="1859078118" name="Cuadro de texto 4"/>
              <wp:cNvGraphicFramePr/>
              <a:graphic xmlns:a="http://schemas.openxmlformats.org/drawingml/2006/main">
                <a:graphicData uri="http://schemas.microsoft.com/office/word/2010/wordprocessingShape">
                  <wps:wsp>
                    <wps:cNvSpPr txBox="1"/>
                    <wps:spPr>
                      <a:xfrm>
                        <a:off x="0" y="0"/>
                        <a:ext cx="1600200" cy="499110"/>
                      </a:xfrm>
                      <a:prstGeom prst="rect">
                        <a:avLst/>
                      </a:prstGeom>
                      <a:noFill/>
                      <a:ln w="6350">
                        <a:noFill/>
                      </a:ln>
                    </wps:spPr>
                    <wps:txbx>
                      <w:txbxContent>
                        <w:p w14:paraId="77F611A8" w14:textId="50F40C43" w:rsidR="0027637E" w:rsidRDefault="0027637E">
                          <w:r>
                            <w:rPr>
                              <w:noProof/>
                              <w:lang w:val="es-ES" w:eastAsia="es-ES"/>
                            </w:rPr>
                            <w:drawing>
                              <wp:inline distT="0" distB="0" distL="0" distR="0" wp14:anchorId="3D87444D" wp14:editId="664C6689">
                                <wp:extent cx="1283970" cy="388383"/>
                                <wp:effectExtent l="0" t="0" r="0" b="5715"/>
                                <wp:docPr id="430815599" name="Imagen 430815599" descr="SSD:Users:veronica:Desktop:logo adua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D:Users:veronica:Desktop:logo aduanas.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83970" cy="38838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422CD" id="Cuadro de texto 4" o:spid="_x0000_s1029" type="#_x0000_t202" style="position:absolute;margin-left:-6.25pt;margin-top:5.4pt;width:126pt;height:39.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" filled="f" stroked="f" strokeweight=".5pt">
              <v:textbox>
                <w:txbxContent>
                  <w:p w14:paraId="77F611A8" w14:textId="50F40C43" w:rsidR="0027637E" w:rsidRDefault="0027637E">
                    <w:r>
                      <w:rPr>
                        <w:noProof/>
                        <w:lang w:val="es-ES" w:eastAsia="es-ES"/>
                      </w:rPr>
                      <w:drawing>
                        <wp:inline distT="0" distB="0" distL="0" distR="0" wp14:anchorId="3D87444D" wp14:editId="664C6689">
                          <wp:extent cx="1283970" cy="388383"/>
                          <wp:effectExtent l="0" t="0" r="0" b="5715"/>
                          <wp:docPr id="430815599" name="Imagen 430815599" descr="SSD:Users:veronica:Desktop:logo adua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D:Users:veronica:Desktop:logo aduanas.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3970" cy="388383"/>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094885"/>
    <w:multiLevelType w:val="multilevel"/>
    <w:tmpl w:val="CB40FE2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Zero"/>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184027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40E"/>
    <w:rsid w:val="00002BE2"/>
    <w:rsid w:val="00015823"/>
    <w:rsid w:val="00023D21"/>
    <w:rsid w:val="00042744"/>
    <w:rsid w:val="000456E9"/>
    <w:rsid w:val="00052F83"/>
    <w:rsid w:val="00053EBE"/>
    <w:rsid w:val="000633A6"/>
    <w:rsid w:val="000727D8"/>
    <w:rsid w:val="0007735C"/>
    <w:rsid w:val="000823B7"/>
    <w:rsid w:val="00096404"/>
    <w:rsid w:val="000C049C"/>
    <w:rsid w:val="000D3B4E"/>
    <w:rsid w:val="000D3EF3"/>
    <w:rsid w:val="000E0A86"/>
    <w:rsid w:val="000F35E7"/>
    <w:rsid w:val="0012036C"/>
    <w:rsid w:val="00146675"/>
    <w:rsid w:val="0015395A"/>
    <w:rsid w:val="001620E5"/>
    <w:rsid w:val="00186BC5"/>
    <w:rsid w:val="0019094B"/>
    <w:rsid w:val="001B354E"/>
    <w:rsid w:val="001C2A6F"/>
    <w:rsid w:val="001E0E73"/>
    <w:rsid w:val="001F04C7"/>
    <w:rsid w:val="00204079"/>
    <w:rsid w:val="00213821"/>
    <w:rsid w:val="00216A36"/>
    <w:rsid w:val="00234D34"/>
    <w:rsid w:val="002629D9"/>
    <w:rsid w:val="00263637"/>
    <w:rsid w:val="0027637E"/>
    <w:rsid w:val="002841B0"/>
    <w:rsid w:val="00286AEB"/>
    <w:rsid w:val="00287A9E"/>
    <w:rsid w:val="00290C00"/>
    <w:rsid w:val="00297007"/>
    <w:rsid w:val="002C60F3"/>
    <w:rsid w:val="002D3545"/>
    <w:rsid w:val="00305938"/>
    <w:rsid w:val="003441F3"/>
    <w:rsid w:val="003673F5"/>
    <w:rsid w:val="0038036B"/>
    <w:rsid w:val="003A1DA5"/>
    <w:rsid w:val="003A23B9"/>
    <w:rsid w:val="003D47A5"/>
    <w:rsid w:val="003E2C1A"/>
    <w:rsid w:val="00402393"/>
    <w:rsid w:val="0041168E"/>
    <w:rsid w:val="00452BDF"/>
    <w:rsid w:val="00465553"/>
    <w:rsid w:val="00485870"/>
    <w:rsid w:val="00494D66"/>
    <w:rsid w:val="00495B22"/>
    <w:rsid w:val="004A75B5"/>
    <w:rsid w:val="004B2B6C"/>
    <w:rsid w:val="004C1B79"/>
    <w:rsid w:val="004D1CD8"/>
    <w:rsid w:val="004D27A3"/>
    <w:rsid w:val="0051688E"/>
    <w:rsid w:val="00517F4D"/>
    <w:rsid w:val="00522BAC"/>
    <w:rsid w:val="00527BF2"/>
    <w:rsid w:val="00540297"/>
    <w:rsid w:val="0055203C"/>
    <w:rsid w:val="00553EA8"/>
    <w:rsid w:val="00557CA9"/>
    <w:rsid w:val="005A4707"/>
    <w:rsid w:val="005C0373"/>
    <w:rsid w:val="005D5E9B"/>
    <w:rsid w:val="005E371D"/>
    <w:rsid w:val="005E59EE"/>
    <w:rsid w:val="006130E9"/>
    <w:rsid w:val="00650BBE"/>
    <w:rsid w:val="0067218B"/>
    <w:rsid w:val="00684164"/>
    <w:rsid w:val="00693D5C"/>
    <w:rsid w:val="006A1CCF"/>
    <w:rsid w:val="006A7C90"/>
    <w:rsid w:val="006B3EE0"/>
    <w:rsid w:val="006D1CB8"/>
    <w:rsid w:val="006F2DC4"/>
    <w:rsid w:val="006F2E53"/>
    <w:rsid w:val="006F679F"/>
    <w:rsid w:val="006F7CCD"/>
    <w:rsid w:val="00725BDD"/>
    <w:rsid w:val="00734042"/>
    <w:rsid w:val="007643DA"/>
    <w:rsid w:val="00786F6B"/>
    <w:rsid w:val="00793D3D"/>
    <w:rsid w:val="007A1EF9"/>
    <w:rsid w:val="007A7F24"/>
    <w:rsid w:val="007B01CD"/>
    <w:rsid w:val="007B4C77"/>
    <w:rsid w:val="007B6DE7"/>
    <w:rsid w:val="007C603B"/>
    <w:rsid w:val="007D0D8A"/>
    <w:rsid w:val="007D57A7"/>
    <w:rsid w:val="007F07BC"/>
    <w:rsid w:val="007F2335"/>
    <w:rsid w:val="007F68A8"/>
    <w:rsid w:val="008327A2"/>
    <w:rsid w:val="00851EEE"/>
    <w:rsid w:val="00865790"/>
    <w:rsid w:val="00870080"/>
    <w:rsid w:val="00872065"/>
    <w:rsid w:val="008A1F18"/>
    <w:rsid w:val="008B1164"/>
    <w:rsid w:val="008C04E1"/>
    <w:rsid w:val="008C3277"/>
    <w:rsid w:val="008C6A67"/>
    <w:rsid w:val="008D50AC"/>
    <w:rsid w:val="008D6C30"/>
    <w:rsid w:val="008E2A09"/>
    <w:rsid w:val="008F5AF2"/>
    <w:rsid w:val="009119D0"/>
    <w:rsid w:val="009120AE"/>
    <w:rsid w:val="009206AB"/>
    <w:rsid w:val="00924E67"/>
    <w:rsid w:val="00926D64"/>
    <w:rsid w:val="0095738B"/>
    <w:rsid w:val="0096217E"/>
    <w:rsid w:val="009706FD"/>
    <w:rsid w:val="0098297C"/>
    <w:rsid w:val="009848C3"/>
    <w:rsid w:val="009924D1"/>
    <w:rsid w:val="00994587"/>
    <w:rsid w:val="009952FB"/>
    <w:rsid w:val="009A1EE2"/>
    <w:rsid w:val="009C340E"/>
    <w:rsid w:val="009C4593"/>
    <w:rsid w:val="009C7728"/>
    <w:rsid w:val="009F0C41"/>
    <w:rsid w:val="00A30785"/>
    <w:rsid w:val="00A65A52"/>
    <w:rsid w:val="00A66C9C"/>
    <w:rsid w:val="00A73DEB"/>
    <w:rsid w:val="00A83DDE"/>
    <w:rsid w:val="00AA4B65"/>
    <w:rsid w:val="00AA7706"/>
    <w:rsid w:val="00AB279E"/>
    <w:rsid w:val="00AB5DB0"/>
    <w:rsid w:val="00AC1C4A"/>
    <w:rsid w:val="00AD1E08"/>
    <w:rsid w:val="00AE4D1F"/>
    <w:rsid w:val="00AF17EA"/>
    <w:rsid w:val="00AF2C4C"/>
    <w:rsid w:val="00AF5304"/>
    <w:rsid w:val="00B25B1D"/>
    <w:rsid w:val="00B537C2"/>
    <w:rsid w:val="00B874A2"/>
    <w:rsid w:val="00BB5299"/>
    <w:rsid w:val="00BB7E3F"/>
    <w:rsid w:val="00BC2D8D"/>
    <w:rsid w:val="00BC4353"/>
    <w:rsid w:val="00BE053F"/>
    <w:rsid w:val="00BE0A2D"/>
    <w:rsid w:val="00BE2A82"/>
    <w:rsid w:val="00BE506E"/>
    <w:rsid w:val="00BF5FFD"/>
    <w:rsid w:val="00C57414"/>
    <w:rsid w:val="00C70A8C"/>
    <w:rsid w:val="00C72A94"/>
    <w:rsid w:val="00C77BCD"/>
    <w:rsid w:val="00CB64E2"/>
    <w:rsid w:val="00CC04B1"/>
    <w:rsid w:val="00CF4094"/>
    <w:rsid w:val="00CF4F23"/>
    <w:rsid w:val="00CF68AF"/>
    <w:rsid w:val="00D15398"/>
    <w:rsid w:val="00D2444C"/>
    <w:rsid w:val="00D40B72"/>
    <w:rsid w:val="00D732B0"/>
    <w:rsid w:val="00DB065C"/>
    <w:rsid w:val="00DB0BCC"/>
    <w:rsid w:val="00DC7B01"/>
    <w:rsid w:val="00DD635A"/>
    <w:rsid w:val="00DF42E3"/>
    <w:rsid w:val="00E038E0"/>
    <w:rsid w:val="00E114F1"/>
    <w:rsid w:val="00E32111"/>
    <w:rsid w:val="00E333DA"/>
    <w:rsid w:val="00E40664"/>
    <w:rsid w:val="00E45C37"/>
    <w:rsid w:val="00E52854"/>
    <w:rsid w:val="00E637B1"/>
    <w:rsid w:val="00E828A1"/>
    <w:rsid w:val="00EA18D7"/>
    <w:rsid w:val="00EC2297"/>
    <w:rsid w:val="00EC5C63"/>
    <w:rsid w:val="00ED2423"/>
    <w:rsid w:val="00ED3995"/>
    <w:rsid w:val="00ED5D2F"/>
    <w:rsid w:val="00EE0741"/>
    <w:rsid w:val="00EF73EA"/>
    <w:rsid w:val="00F0694C"/>
    <w:rsid w:val="00F32E61"/>
    <w:rsid w:val="00F42EA7"/>
    <w:rsid w:val="00F64F18"/>
    <w:rsid w:val="00FB1BD5"/>
    <w:rsid w:val="00FB6797"/>
    <w:rsid w:val="00FB7100"/>
    <w:rsid w:val="00FC1203"/>
    <w:rsid w:val="00FD64D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2EC2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C340E"/>
    <w:pPr>
      <w:tabs>
        <w:tab w:val="center" w:pos="4419"/>
        <w:tab w:val="right" w:pos="8838"/>
      </w:tabs>
    </w:pPr>
  </w:style>
  <w:style w:type="character" w:customStyle="1" w:styleId="EncabezadoCar">
    <w:name w:val="Encabezado Car"/>
    <w:basedOn w:val="Fuentedeprrafopredeter"/>
    <w:link w:val="Encabezado"/>
    <w:uiPriority w:val="99"/>
    <w:rsid w:val="009C340E"/>
  </w:style>
  <w:style w:type="paragraph" w:styleId="Piedepgina">
    <w:name w:val="footer"/>
    <w:basedOn w:val="Normal"/>
    <w:link w:val="PiedepginaCar"/>
    <w:uiPriority w:val="99"/>
    <w:unhideWhenUsed/>
    <w:rsid w:val="009C340E"/>
    <w:pPr>
      <w:tabs>
        <w:tab w:val="center" w:pos="4419"/>
        <w:tab w:val="right" w:pos="8838"/>
      </w:tabs>
    </w:pPr>
  </w:style>
  <w:style w:type="character" w:customStyle="1" w:styleId="PiedepginaCar">
    <w:name w:val="Pie de página Car"/>
    <w:basedOn w:val="Fuentedeprrafopredeter"/>
    <w:link w:val="Piedepgina"/>
    <w:uiPriority w:val="99"/>
    <w:rsid w:val="009C340E"/>
  </w:style>
  <w:style w:type="character" w:styleId="Hipervnculo">
    <w:name w:val="Hyperlink"/>
    <w:basedOn w:val="Fuentedeprrafopredeter"/>
    <w:uiPriority w:val="99"/>
    <w:unhideWhenUsed/>
    <w:rsid w:val="00FB7100"/>
    <w:rPr>
      <w:color w:val="0563C1" w:themeColor="hyperlink"/>
      <w:u w:val="single"/>
    </w:rPr>
  </w:style>
  <w:style w:type="character" w:styleId="Hipervnculovisitado">
    <w:name w:val="FollowedHyperlink"/>
    <w:basedOn w:val="Fuentedeprrafopredeter"/>
    <w:uiPriority w:val="99"/>
    <w:semiHidden/>
    <w:unhideWhenUsed/>
    <w:rsid w:val="00F42EA7"/>
    <w:rPr>
      <w:color w:val="954F72" w:themeColor="followedHyperlink"/>
      <w:u w:val="single"/>
    </w:rPr>
  </w:style>
  <w:style w:type="paragraph" w:customStyle="1" w:styleId="Body">
    <w:name w:val="Body"/>
    <w:rsid w:val="00213821"/>
    <w:rPr>
      <w:rFonts w:ascii="Calibri" w:eastAsia="Arial Unicode MS" w:hAnsi="Calibri" w:cs="Arial Unicode MS"/>
      <w:color w:val="000000"/>
      <w:u w:color="000000"/>
      <w:lang w:eastAsia="es-CL"/>
      <w14:textOutline w14:w="0" w14:cap="flat" w14:cmpd="sng" w14:algn="ctr">
        <w14:noFill/>
        <w14:prstDash w14:val="solid"/>
        <w14:bevel/>
      </w14:textOutline>
    </w:rPr>
  </w:style>
  <w:style w:type="table" w:styleId="Tablaconcuadrcula">
    <w:name w:val="Table Grid"/>
    <w:basedOn w:val="Tablanormal"/>
    <w:uiPriority w:val="39"/>
    <w:rsid w:val="008327A2"/>
    <w:rPr>
      <w:sz w:val="22"/>
      <w:szCs w:val="22"/>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327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67403">
      <w:bodyDiv w:val="1"/>
      <w:marLeft w:val="0"/>
      <w:marRight w:val="0"/>
      <w:marTop w:val="0"/>
      <w:marBottom w:val="0"/>
      <w:divBdr>
        <w:top w:val="none" w:sz="0" w:space="0" w:color="auto"/>
        <w:left w:val="none" w:sz="0" w:space="0" w:color="auto"/>
        <w:bottom w:val="none" w:sz="0" w:space="0" w:color="auto"/>
        <w:right w:val="none" w:sz="0" w:space="0" w:color="auto"/>
      </w:divBdr>
    </w:div>
    <w:div w:id="285163434">
      <w:bodyDiv w:val="1"/>
      <w:marLeft w:val="0"/>
      <w:marRight w:val="0"/>
      <w:marTop w:val="0"/>
      <w:marBottom w:val="0"/>
      <w:divBdr>
        <w:top w:val="none" w:sz="0" w:space="0" w:color="auto"/>
        <w:left w:val="none" w:sz="0" w:space="0" w:color="auto"/>
        <w:bottom w:val="none" w:sz="0" w:space="0" w:color="auto"/>
        <w:right w:val="none" w:sz="0" w:space="0" w:color="auto"/>
      </w:divBdr>
    </w:div>
    <w:div w:id="497423671">
      <w:bodyDiv w:val="1"/>
      <w:marLeft w:val="0"/>
      <w:marRight w:val="0"/>
      <w:marTop w:val="0"/>
      <w:marBottom w:val="0"/>
      <w:divBdr>
        <w:top w:val="none" w:sz="0" w:space="0" w:color="auto"/>
        <w:left w:val="none" w:sz="0" w:space="0" w:color="auto"/>
        <w:bottom w:val="none" w:sz="0" w:space="0" w:color="auto"/>
        <w:right w:val="none" w:sz="0" w:space="0" w:color="auto"/>
      </w:divBdr>
    </w:div>
    <w:div w:id="545994445">
      <w:bodyDiv w:val="1"/>
      <w:marLeft w:val="0"/>
      <w:marRight w:val="0"/>
      <w:marTop w:val="0"/>
      <w:marBottom w:val="0"/>
      <w:divBdr>
        <w:top w:val="none" w:sz="0" w:space="0" w:color="auto"/>
        <w:left w:val="none" w:sz="0" w:space="0" w:color="auto"/>
        <w:bottom w:val="none" w:sz="0" w:space="0" w:color="auto"/>
        <w:right w:val="none" w:sz="0" w:space="0" w:color="auto"/>
      </w:divBdr>
    </w:div>
    <w:div w:id="744258962">
      <w:bodyDiv w:val="1"/>
      <w:marLeft w:val="0"/>
      <w:marRight w:val="0"/>
      <w:marTop w:val="0"/>
      <w:marBottom w:val="0"/>
      <w:divBdr>
        <w:top w:val="none" w:sz="0" w:space="0" w:color="auto"/>
        <w:left w:val="none" w:sz="0" w:space="0" w:color="auto"/>
        <w:bottom w:val="none" w:sz="0" w:space="0" w:color="auto"/>
        <w:right w:val="none" w:sz="0" w:space="0" w:color="auto"/>
      </w:divBdr>
    </w:div>
    <w:div w:id="1119301355">
      <w:bodyDiv w:val="1"/>
      <w:marLeft w:val="0"/>
      <w:marRight w:val="0"/>
      <w:marTop w:val="0"/>
      <w:marBottom w:val="0"/>
      <w:divBdr>
        <w:top w:val="none" w:sz="0" w:space="0" w:color="auto"/>
        <w:left w:val="none" w:sz="0" w:space="0" w:color="auto"/>
        <w:bottom w:val="none" w:sz="0" w:space="0" w:color="auto"/>
        <w:right w:val="none" w:sz="0" w:space="0" w:color="auto"/>
      </w:divBdr>
    </w:div>
    <w:div w:id="15135696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0.jp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0.jpeg"/><Relationship Id="rId1" Type="http://schemas.openxmlformats.org/officeDocument/2006/relationships/image" Target="media/image2.jpeg"/><Relationship Id="rId4" Type="http://schemas.openxmlformats.org/officeDocument/2006/relationships/image" Target="media/image3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b24dbd5-33ba-482f-8dc3-021bb154f7b1}" enabled="0" method="" siteId="{2b24dbd5-33ba-482f-8dc3-021bb154f7b1}" removed="1"/>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664</Words>
  <Characters>3653</Characters>
  <Application>Microsoft Office Word</Application>
  <DocSecurity>0</DocSecurity>
  <Lines>30</Lines>
  <Paragraphs>8</Paragraphs>
  <ScaleCrop>false</ScaleCrop>
  <HeadingPairs>
    <vt:vector size="4" baseType="variant">
      <vt:variant>
        <vt:lpstr>Título</vt:lpstr>
      </vt:variant>
      <vt:variant>
        <vt:i4>1</vt:i4>
      </vt:variant>
      <vt:variant>
        <vt:lpstr>Headings</vt:lpstr>
      </vt:variant>
      <vt:variant>
        <vt:i4>5</vt:i4>
      </vt:variant>
    </vt:vector>
  </HeadingPairs>
  <TitlesOfParts>
    <vt:vector size="6" baseType="lpstr">
      <vt:lpstr/>
      <vt:lpstr>OF. ORDINARIO Nº 000</vt:lpstr>
      <vt:lpstr/>
      <vt:lpstr/>
      <vt:lpstr/>
      <vt:lpstr>DE : </vt:lpstr>
    </vt:vector>
  </TitlesOfParts>
  <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Carolina del Carmen Barrientos Aguilar</cp:lastModifiedBy>
  <cp:revision>9</cp:revision>
  <cp:lastPrinted>2026-04-01T16:08:00Z</cp:lastPrinted>
  <dcterms:created xsi:type="dcterms:W3CDTF">2026-07-29T14:41:00Z</dcterms:created>
  <dcterms:modified xsi:type="dcterms:W3CDTF">2026-07-31T15:46:00Z</dcterms:modified>
</cp:coreProperties>
</file>